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5D1F" w:rsidRPr="00F03D91" w:rsidRDefault="00C05D1F" w:rsidP="00E619A7">
      <w:pPr>
        <w:spacing w:after="0" w:line="240" w:lineRule="auto"/>
        <w:jc w:val="right"/>
        <w:rPr>
          <w:rFonts w:ascii="Times New Roman" w:hAnsi="Times New Roman"/>
          <w:sz w:val="28"/>
          <w:szCs w:val="28"/>
        </w:rPr>
      </w:pPr>
      <w:bookmarkStart w:id="0" w:name="_GoBack"/>
      <w:bookmarkEnd w:id="0"/>
    </w:p>
    <w:p w:rsidR="00A94DD4" w:rsidRPr="00F03D91" w:rsidRDefault="00A94DD4" w:rsidP="00E619A7">
      <w:pPr>
        <w:spacing w:after="0" w:line="240" w:lineRule="auto"/>
        <w:jc w:val="right"/>
        <w:rPr>
          <w:rFonts w:ascii="Times New Roman" w:hAnsi="Times New Roman"/>
          <w:sz w:val="28"/>
          <w:szCs w:val="28"/>
        </w:rPr>
      </w:pPr>
      <w:r w:rsidRPr="00F03D91">
        <w:rPr>
          <w:rFonts w:ascii="Times New Roman" w:hAnsi="Times New Roman"/>
          <w:sz w:val="28"/>
          <w:szCs w:val="28"/>
        </w:rPr>
        <w:t xml:space="preserve">Приложение № </w:t>
      </w:r>
      <w:r w:rsidR="004C4750" w:rsidRPr="00F03D91">
        <w:rPr>
          <w:rFonts w:ascii="Times New Roman" w:hAnsi="Times New Roman"/>
          <w:sz w:val="28"/>
          <w:szCs w:val="28"/>
        </w:rPr>
        <w:t>6</w:t>
      </w:r>
    </w:p>
    <w:p w:rsidR="00A94DD4" w:rsidRPr="00F03D91" w:rsidRDefault="00A94DD4" w:rsidP="00F439DA">
      <w:pPr>
        <w:spacing w:after="0" w:line="240" w:lineRule="auto"/>
        <w:jc w:val="right"/>
        <w:rPr>
          <w:rFonts w:ascii="Times New Roman" w:hAnsi="Times New Roman"/>
          <w:sz w:val="28"/>
          <w:szCs w:val="28"/>
        </w:rPr>
      </w:pPr>
      <w:r w:rsidRPr="00F03D91">
        <w:rPr>
          <w:rFonts w:ascii="Times New Roman" w:hAnsi="Times New Roman"/>
          <w:sz w:val="28"/>
          <w:szCs w:val="28"/>
        </w:rPr>
        <w:t xml:space="preserve">к решению Думы города </w:t>
      </w:r>
      <w:proofErr w:type="spellStart"/>
      <w:r w:rsidRPr="00F03D91">
        <w:rPr>
          <w:rFonts w:ascii="Times New Roman" w:hAnsi="Times New Roman"/>
          <w:sz w:val="28"/>
          <w:szCs w:val="28"/>
        </w:rPr>
        <w:t>Пыть-Яха</w:t>
      </w:r>
      <w:proofErr w:type="spellEnd"/>
    </w:p>
    <w:p w:rsidR="00A94DD4" w:rsidRPr="00F03D91" w:rsidRDefault="00A94DD4" w:rsidP="00F439DA">
      <w:pPr>
        <w:spacing w:after="0" w:line="240" w:lineRule="auto"/>
        <w:jc w:val="right"/>
        <w:rPr>
          <w:rFonts w:ascii="Times New Roman" w:hAnsi="Times New Roman"/>
          <w:sz w:val="26"/>
          <w:szCs w:val="26"/>
        </w:rPr>
      </w:pPr>
      <w:r w:rsidRPr="00F03D91">
        <w:rPr>
          <w:rFonts w:ascii="Times New Roman" w:hAnsi="Times New Roman"/>
          <w:sz w:val="28"/>
          <w:szCs w:val="28"/>
        </w:rPr>
        <w:t xml:space="preserve">от </w:t>
      </w:r>
      <w:r w:rsidR="00C267D4" w:rsidRPr="00F03D91">
        <w:rPr>
          <w:rFonts w:ascii="Times New Roman" w:hAnsi="Times New Roman"/>
          <w:sz w:val="28"/>
          <w:szCs w:val="28"/>
        </w:rPr>
        <w:t>19</w:t>
      </w:r>
      <w:r w:rsidRPr="00F03D91">
        <w:rPr>
          <w:rFonts w:ascii="Times New Roman" w:hAnsi="Times New Roman"/>
          <w:sz w:val="28"/>
          <w:szCs w:val="28"/>
        </w:rPr>
        <w:t>.12.201</w:t>
      </w:r>
      <w:r w:rsidR="00C267D4" w:rsidRPr="00F03D91">
        <w:rPr>
          <w:rFonts w:ascii="Times New Roman" w:hAnsi="Times New Roman"/>
          <w:sz w:val="28"/>
          <w:szCs w:val="28"/>
        </w:rPr>
        <w:t>9</w:t>
      </w:r>
      <w:r w:rsidRPr="00F03D91">
        <w:rPr>
          <w:rFonts w:ascii="Times New Roman" w:hAnsi="Times New Roman"/>
          <w:sz w:val="28"/>
          <w:szCs w:val="28"/>
        </w:rPr>
        <w:t xml:space="preserve"> № </w:t>
      </w:r>
      <w:r w:rsidR="004C4750" w:rsidRPr="00F03D91">
        <w:rPr>
          <w:rFonts w:ascii="Times New Roman" w:hAnsi="Times New Roman"/>
          <w:sz w:val="28"/>
          <w:szCs w:val="28"/>
        </w:rPr>
        <w:t>2</w:t>
      </w:r>
      <w:r w:rsidR="00C267D4" w:rsidRPr="00F03D91">
        <w:rPr>
          <w:rFonts w:ascii="Times New Roman" w:hAnsi="Times New Roman"/>
          <w:sz w:val="28"/>
          <w:szCs w:val="28"/>
        </w:rPr>
        <w:t>85</w:t>
      </w:r>
    </w:p>
    <w:p w:rsidR="00A94DD4" w:rsidRPr="00F03D91" w:rsidRDefault="00A94DD4" w:rsidP="00E619A7">
      <w:pPr>
        <w:spacing w:after="0" w:line="240" w:lineRule="auto"/>
        <w:jc w:val="right"/>
        <w:rPr>
          <w:rFonts w:ascii="Times New Roman" w:hAnsi="Times New Roman"/>
          <w:sz w:val="24"/>
          <w:szCs w:val="24"/>
        </w:rPr>
      </w:pPr>
    </w:p>
    <w:p w:rsidR="00A94DD4" w:rsidRDefault="004C4750" w:rsidP="00E619A7">
      <w:pPr>
        <w:spacing w:after="0" w:line="240" w:lineRule="auto"/>
        <w:jc w:val="center"/>
        <w:rPr>
          <w:rFonts w:ascii="Times New Roman" w:hAnsi="Times New Roman"/>
          <w:sz w:val="28"/>
          <w:szCs w:val="28"/>
        </w:rPr>
      </w:pPr>
      <w:r w:rsidRPr="00F03D91">
        <w:rPr>
          <w:rFonts w:ascii="Times New Roman" w:hAnsi="Times New Roman"/>
          <w:sz w:val="28"/>
          <w:szCs w:val="28"/>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w:t>
      </w:r>
      <w:proofErr w:type="spellStart"/>
      <w:r w:rsidRPr="00F03D91">
        <w:rPr>
          <w:rFonts w:ascii="Times New Roman" w:hAnsi="Times New Roman"/>
          <w:sz w:val="28"/>
          <w:szCs w:val="28"/>
        </w:rPr>
        <w:t>Пыть-Яха</w:t>
      </w:r>
      <w:proofErr w:type="spellEnd"/>
      <w:r w:rsidRPr="00F03D91">
        <w:rPr>
          <w:rFonts w:ascii="Times New Roman" w:hAnsi="Times New Roman"/>
          <w:sz w:val="28"/>
          <w:szCs w:val="28"/>
        </w:rPr>
        <w:t xml:space="preserve"> на плановый период 202</w:t>
      </w:r>
      <w:r w:rsidR="00C267D4" w:rsidRPr="00F03D91">
        <w:rPr>
          <w:rFonts w:ascii="Times New Roman" w:hAnsi="Times New Roman"/>
          <w:sz w:val="28"/>
          <w:szCs w:val="28"/>
        </w:rPr>
        <w:t>1</w:t>
      </w:r>
      <w:r w:rsidRPr="00F03D91">
        <w:rPr>
          <w:rFonts w:ascii="Times New Roman" w:hAnsi="Times New Roman"/>
          <w:sz w:val="28"/>
          <w:szCs w:val="28"/>
        </w:rPr>
        <w:t xml:space="preserve"> и 202</w:t>
      </w:r>
      <w:r w:rsidR="00C267D4" w:rsidRPr="00F03D91">
        <w:rPr>
          <w:rFonts w:ascii="Times New Roman" w:hAnsi="Times New Roman"/>
          <w:sz w:val="28"/>
          <w:szCs w:val="28"/>
        </w:rPr>
        <w:t>2</w:t>
      </w:r>
      <w:r w:rsidRPr="00F03D91">
        <w:rPr>
          <w:rFonts w:ascii="Times New Roman" w:hAnsi="Times New Roman"/>
          <w:sz w:val="28"/>
          <w:szCs w:val="28"/>
        </w:rPr>
        <w:t xml:space="preserve"> годов</w:t>
      </w:r>
    </w:p>
    <w:p w:rsidR="002E0953" w:rsidRDefault="002E0953" w:rsidP="00E619A7">
      <w:pPr>
        <w:spacing w:after="0" w:line="240" w:lineRule="auto"/>
        <w:jc w:val="center"/>
        <w:rPr>
          <w:rFonts w:ascii="Times New Roman" w:hAnsi="Times New Roman"/>
          <w:sz w:val="28"/>
          <w:szCs w:val="28"/>
        </w:rPr>
      </w:pPr>
    </w:p>
    <w:p w:rsidR="002E0953" w:rsidRPr="00F03D91" w:rsidRDefault="002E0953" w:rsidP="00E619A7">
      <w:pPr>
        <w:spacing w:after="0" w:line="240" w:lineRule="auto"/>
        <w:jc w:val="center"/>
        <w:rPr>
          <w:rFonts w:ascii="Times New Roman" w:hAnsi="Times New Roman"/>
          <w:sz w:val="28"/>
          <w:szCs w:val="28"/>
        </w:rPr>
      </w:pPr>
      <w:r>
        <w:rPr>
          <w:rFonts w:ascii="Times New Roman" w:hAnsi="Times New Roman"/>
        </w:rPr>
        <w:t>(в ред. решения Думы города от 18.02.2020 № 309, от 21.04.2020 № 312</w:t>
      </w:r>
      <w:r w:rsidR="008E51F2">
        <w:rPr>
          <w:rFonts w:ascii="Times New Roman" w:hAnsi="Times New Roman"/>
        </w:rPr>
        <w:t>, от 19.08.2020 № 344</w:t>
      </w:r>
      <w:r>
        <w:rPr>
          <w:rFonts w:ascii="Times New Roman" w:hAnsi="Times New Roman"/>
        </w:rPr>
        <w:t>)</w:t>
      </w:r>
    </w:p>
    <w:p w:rsidR="00A94DD4" w:rsidRPr="00F03D91" w:rsidRDefault="00A94DD4" w:rsidP="00E619A7">
      <w:pPr>
        <w:spacing w:after="0" w:line="240" w:lineRule="auto"/>
        <w:jc w:val="right"/>
        <w:rPr>
          <w:rFonts w:ascii="Times New Roman" w:hAnsi="Times New Roman"/>
          <w:sz w:val="28"/>
          <w:szCs w:val="28"/>
        </w:rPr>
      </w:pPr>
    </w:p>
    <w:p w:rsidR="00A94DD4" w:rsidRDefault="00A94DD4" w:rsidP="00E619A7">
      <w:pPr>
        <w:spacing w:after="0" w:line="240" w:lineRule="auto"/>
        <w:jc w:val="right"/>
        <w:rPr>
          <w:rFonts w:ascii="Times New Roman" w:hAnsi="Times New Roman"/>
          <w:sz w:val="28"/>
          <w:szCs w:val="28"/>
        </w:rPr>
      </w:pPr>
      <w:r w:rsidRPr="00F03D91">
        <w:rPr>
          <w:rFonts w:ascii="Times New Roman" w:hAnsi="Times New Roman"/>
          <w:sz w:val="28"/>
          <w:szCs w:val="28"/>
        </w:rPr>
        <w:t>(тыс. рублей)</w:t>
      </w:r>
    </w:p>
    <w:p w:rsidR="008E51F2" w:rsidRPr="008E51F2" w:rsidRDefault="008E51F2" w:rsidP="008E51F2">
      <w:pPr>
        <w:spacing w:after="0" w:line="240" w:lineRule="auto"/>
        <w:jc w:val="right"/>
        <w:rPr>
          <w:lang w:eastAsia="en-US"/>
        </w:rPr>
      </w:pPr>
    </w:p>
    <w:tbl>
      <w:tblPr>
        <w:tblW w:w="10491" w:type="dxa"/>
        <w:tblInd w:w="-5" w:type="dxa"/>
        <w:tblLook w:val="04A0" w:firstRow="1" w:lastRow="0" w:firstColumn="1" w:lastColumn="0" w:noHBand="0" w:noVBand="1"/>
      </w:tblPr>
      <w:tblGrid>
        <w:gridCol w:w="4531"/>
        <w:gridCol w:w="520"/>
        <w:gridCol w:w="520"/>
        <w:gridCol w:w="1517"/>
        <w:gridCol w:w="533"/>
        <w:gridCol w:w="1310"/>
        <w:gridCol w:w="1560"/>
      </w:tblGrid>
      <w:tr w:rsidR="008E51F2" w:rsidRPr="008E51F2" w:rsidTr="008E51F2">
        <w:trPr>
          <w:trHeight w:val="276"/>
          <w:tblHeader/>
        </w:trPr>
        <w:tc>
          <w:tcPr>
            <w:tcW w:w="453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Наименование</w:t>
            </w:r>
          </w:p>
        </w:tc>
        <w:tc>
          <w:tcPr>
            <w:tcW w:w="5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E51F2" w:rsidRPr="008E51F2" w:rsidRDefault="008E51F2" w:rsidP="008E51F2">
            <w:pPr>
              <w:spacing w:after="0" w:line="240" w:lineRule="auto"/>
              <w:jc w:val="center"/>
              <w:rPr>
                <w:rFonts w:ascii="Times New Roman" w:eastAsia="Times New Roman" w:hAnsi="Times New Roman"/>
                <w:sz w:val="20"/>
                <w:szCs w:val="20"/>
              </w:rPr>
            </w:pPr>
            <w:proofErr w:type="spellStart"/>
            <w:r w:rsidRPr="008E51F2">
              <w:rPr>
                <w:rFonts w:ascii="Times New Roman" w:eastAsia="Times New Roman" w:hAnsi="Times New Roman"/>
                <w:sz w:val="20"/>
                <w:szCs w:val="20"/>
              </w:rPr>
              <w:t>Рз</w:t>
            </w:r>
            <w:proofErr w:type="spellEnd"/>
          </w:p>
        </w:tc>
        <w:tc>
          <w:tcPr>
            <w:tcW w:w="5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E51F2" w:rsidRPr="008E51F2" w:rsidRDefault="008E51F2" w:rsidP="008E51F2">
            <w:pPr>
              <w:spacing w:after="0" w:line="240" w:lineRule="auto"/>
              <w:jc w:val="center"/>
              <w:rPr>
                <w:rFonts w:ascii="Times New Roman" w:eastAsia="Times New Roman" w:hAnsi="Times New Roman"/>
                <w:sz w:val="20"/>
                <w:szCs w:val="20"/>
              </w:rPr>
            </w:pPr>
            <w:proofErr w:type="spellStart"/>
            <w:r w:rsidRPr="008E51F2">
              <w:rPr>
                <w:rFonts w:ascii="Times New Roman" w:eastAsia="Times New Roman" w:hAnsi="Times New Roman"/>
                <w:sz w:val="20"/>
                <w:szCs w:val="20"/>
              </w:rPr>
              <w:t>Пр</w:t>
            </w:r>
            <w:proofErr w:type="spellEnd"/>
          </w:p>
        </w:tc>
        <w:tc>
          <w:tcPr>
            <w:tcW w:w="15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ЦСР</w:t>
            </w:r>
          </w:p>
        </w:tc>
        <w:tc>
          <w:tcPr>
            <w:tcW w:w="53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ВР</w:t>
            </w:r>
          </w:p>
        </w:tc>
        <w:tc>
          <w:tcPr>
            <w:tcW w:w="287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Сумма на год</w:t>
            </w:r>
          </w:p>
        </w:tc>
      </w:tr>
      <w:tr w:rsidR="008E51F2" w:rsidRPr="008E51F2" w:rsidTr="008E51F2">
        <w:trPr>
          <w:trHeight w:val="450"/>
          <w:tblHeader/>
        </w:trPr>
        <w:tc>
          <w:tcPr>
            <w:tcW w:w="4531" w:type="dxa"/>
            <w:vMerge/>
            <w:tcBorders>
              <w:top w:val="single" w:sz="4" w:space="0" w:color="auto"/>
              <w:left w:val="single" w:sz="4" w:space="0" w:color="auto"/>
              <w:bottom w:val="single" w:sz="4" w:space="0" w:color="000000"/>
              <w:right w:val="single" w:sz="4" w:space="0" w:color="auto"/>
            </w:tcBorders>
            <w:vAlign w:val="center"/>
            <w:hideMark/>
          </w:tcPr>
          <w:p w:rsidR="008E51F2" w:rsidRPr="008E51F2" w:rsidRDefault="008E51F2" w:rsidP="008E51F2">
            <w:pPr>
              <w:spacing w:after="0" w:line="240" w:lineRule="auto"/>
              <w:rPr>
                <w:rFonts w:ascii="Times New Roman" w:eastAsia="Times New Roman" w:hAnsi="Times New Roman"/>
                <w:sz w:val="20"/>
                <w:szCs w:val="20"/>
              </w:rPr>
            </w:pPr>
          </w:p>
        </w:tc>
        <w:tc>
          <w:tcPr>
            <w:tcW w:w="520" w:type="dxa"/>
            <w:vMerge/>
            <w:tcBorders>
              <w:top w:val="single" w:sz="4" w:space="0" w:color="auto"/>
              <w:left w:val="single" w:sz="4" w:space="0" w:color="auto"/>
              <w:bottom w:val="single" w:sz="4" w:space="0" w:color="000000"/>
              <w:right w:val="single" w:sz="4" w:space="0" w:color="auto"/>
            </w:tcBorders>
            <w:vAlign w:val="center"/>
            <w:hideMark/>
          </w:tcPr>
          <w:p w:rsidR="008E51F2" w:rsidRPr="008E51F2" w:rsidRDefault="008E51F2" w:rsidP="008E51F2">
            <w:pPr>
              <w:spacing w:after="0" w:line="240" w:lineRule="auto"/>
              <w:rPr>
                <w:rFonts w:ascii="Times New Roman" w:eastAsia="Times New Roman" w:hAnsi="Times New Roman"/>
                <w:sz w:val="20"/>
                <w:szCs w:val="20"/>
              </w:rPr>
            </w:pPr>
          </w:p>
        </w:tc>
        <w:tc>
          <w:tcPr>
            <w:tcW w:w="520" w:type="dxa"/>
            <w:vMerge/>
            <w:tcBorders>
              <w:top w:val="single" w:sz="4" w:space="0" w:color="auto"/>
              <w:left w:val="single" w:sz="4" w:space="0" w:color="auto"/>
              <w:bottom w:val="single" w:sz="4" w:space="0" w:color="000000"/>
              <w:right w:val="single" w:sz="4" w:space="0" w:color="auto"/>
            </w:tcBorders>
            <w:vAlign w:val="center"/>
            <w:hideMark/>
          </w:tcPr>
          <w:p w:rsidR="008E51F2" w:rsidRPr="008E51F2" w:rsidRDefault="008E51F2" w:rsidP="008E51F2">
            <w:pPr>
              <w:spacing w:after="0" w:line="240" w:lineRule="auto"/>
              <w:rPr>
                <w:rFonts w:ascii="Times New Roman" w:eastAsia="Times New Roman" w:hAnsi="Times New Roman"/>
                <w:sz w:val="20"/>
                <w:szCs w:val="20"/>
              </w:rPr>
            </w:pPr>
          </w:p>
        </w:tc>
        <w:tc>
          <w:tcPr>
            <w:tcW w:w="1517" w:type="dxa"/>
            <w:vMerge/>
            <w:tcBorders>
              <w:top w:val="single" w:sz="4" w:space="0" w:color="auto"/>
              <w:left w:val="single" w:sz="4" w:space="0" w:color="auto"/>
              <w:bottom w:val="single" w:sz="4" w:space="0" w:color="000000"/>
              <w:right w:val="single" w:sz="4" w:space="0" w:color="auto"/>
            </w:tcBorders>
            <w:vAlign w:val="center"/>
            <w:hideMark/>
          </w:tcPr>
          <w:p w:rsidR="008E51F2" w:rsidRPr="008E51F2" w:rsidRDefault="008E51F2" w:rsidP="008E51F2">
            <w:pPr>
              <w:spacing w:after="0" w:line="240" w:lineRule="auto"/>
              <w:rPr>
                <w:rFonts w:ascii="Times New Roman" w:eastAsia="Times New Roman" w:hAnsi="Times New Roman"/>
                <w:sz w:val="20"/>
                <w:szCs w:val="20"/>
              </w:rPr>
            </w:pPr>
          </w:p>
        </w:tc>
        <w:tc>
          <w:tcPr>
            <w:tcW w:w="533" w:type="dxa"/>
            <w:vMerge/>
            <w:tcBorders>
              <w:top w:val="single" w:sz="4" w:space="0" w:color="auto"/>
              <w:left w:val="single" w:sz="4" w:space="0" w:color="auto"/>
              <w:bottom w:val="single" w:sz="4" w:space="0" w:color="000000"/>
              <w:right w:val="single" w:sz="4" w:space="0" w:color="auto"/>
            </w:tcBorders>
            <w:vAlign w:val="center"/>
            <w:hideMark/>
          </w:tcPr>
          <w:p w:rsidR="008E51F2" w:rsidRPr="008E51F2" w:rsidRDefault="008E51F2" w:rsidP="008E51F2">
            <w:pPr>
              <w:spacing w:after="0" w:line="240" w:lineRule="auto"/>
              <w:rPr>
                <w:rFonts w:ascii="Times New Roman" w:eastAsia="Times New Roman" w:hAnsi="Times New Roman"/>
                <w:sz w:val="20"/>
                <w:szCs w:val="20"/>
              </w:rPr>
            </w:pPr>
          </w:p>
        </w:tc>
        <w:tc>
          <w:tcPr>
            <w:tcW w:w="2870" w:type="dxa"/>
            <w:gridSpan w:val="2"/>
            <w:vMerge/>
            <w:tcBorders>
              <w:top w:val="single" w:sz="4" w:space="0" w:color="auto"/>
              <w:left w:val="single" w:sz="4" w:space="0" w:color="auto"/>
              <w:bottom w:val="single" w:sz="4" w:space="0" w:color="000000"/>
              <w:right w:val="single" w:sz="4" w:space="0" w:color="000000"/>
            </w:tcBorders>
            <w:vAlign w:val="center"/>
            <w:hideMark/>
          </w:tcPr>
          <w:p w:rsidR="008E51F2" w:rsidRPr="008E51F2" w:rsidRDefault="008E51F2" w:rsidP="008E51F2">
            <w:pPr>
              <w:spacing w:after="0" w:line="240" w:lineRule="auto"/>
              <w:rPr>
                <w:rFonts w:ascii="Times New Roman" w:eastAsia="Times New Roman" w:hAnsi="Times New Roman"/>
                <w:sz w:val="20"/>
                <w:szCs w:val="20"/>
              </w:rPr>
            </w:pPr>
          </w:p>
        </w:tc>
      </w:tr>
      <w:tr w:rsidR="008E51F2" w:rsidRPr="008E51F2" w:rsidTr="008E51F2">
        <w:trPr>
          <w:trHeight w:val="288"/>
          <w:tblHeader/>
        </w:trPr>
        <w:tc>
          <w:tcPr>
            <w:tcW w:w="4531" w:type="dxa"/>
            <w:vMerge/>
            <w:tcBorders>
              <w:top w:val="single" w:sz="4" w:space="0" w:color="auto"/>
              <w:left w:val="single" w:sz="4" w:space="0" w:color="auto"/>
              <w:bottom w:val="single" w:sz="4" w:space="0" w:color="000000"/>
              <w:right w:val="single" w:sz="4" w:space="0" w:color="auto"/>
            </w:tcBorders>
            <w:vAlign w:val="center"/>
            <w:hideMark/>
          </w:tcPr>
          <w:p w:rsidR="008E51F2" w:rsidRPr="008E51F2" w:rsidRDefault="008E51F2" w:rsidP="008E51F2">
            <w:pPr>
              <w:spacing w:after="0" w:line="240" w:lineRule="auto"/>
              <w:rPr>
                <w:rFonts w:ascii="Times New Roman" w:eastAsia="Times New Roman" w:hAnsi="Times New Roman"/>
                <w:sz w:val="20"/>
                <w:szCs w:val="20"/>
              </w:rPr>
            </w:pPr>
          </w:p>
        </w:tc>
        <w:tc>
          <w:tcPr>
            <w:tcW w:w="520" w:type="dxa"/>
            <w:vMerge/>
            <w:tcBorders>
              <w:top w:val="single" w:sz="4" w:space="0" w:color="auto"/>
              <w:left w:val="single" w:sz="4" w:space="0" w:color="auto"/>
              <w:bottom w:val="single" w:sz="4" w:space="0" w:color="000000"/>
              <w:right w:val="single" w:sz="4" w:space="0" w:color="auto"/>
            </w:tcBorders>
            <w:vAlign w:val="center"/>
            <w:hideMark/>
          </w:tcPr>
          <w:p w:rsidR="008E51F2" w:rsidRPr="008E51F2" w:rsidRDefault="008E51F2" w:rsidP="008E51F2">
            <w:pPr>
              <w:spacing w:after="0" w:line="240" w:lineRule="auto"/>
              <w:rPr>
                <w:rFonts w:ascii="Times New Roman" w:eastAsia="Times New Roman" w:hAnsi="Times New Roman"/>
                <w:sz w:val="20"/>
                <w:szCs w:val="20"/>
              </w:rPr>
            </w:pPr>
          </w:p>
        </w:tc>
        <w:tc>
          <w:tcPr>
            <w:tcW w:w="520" w:type="dxa"/>
            <w:vMerge/>
            <w:tcBorders>
              <w:top w:val="single" w:sz="4" w:space="0" w:color="auto"/>
              <w:left w:val="single" w:sz="4" w:space="0" w:color="auto"/>
              <w:bottom w:val="single" w:sz="4" w:space="0" w:color="000000"/>
              <w:right w:val="single" w:sz="4" w:space="0" w:color="auto"/>
            </w:tcBorders>
            <w:vAlign w:val="center"/>
            <w:hideMark/>
          </w:tcPr>
          <w:p w:rsidR="008E51F2" w:rsidRPr="008E51F2" w:rsidRDefault="008E51F2" w:rsidP="008E51F2">
            <w:pPr>
              <w:spacing w:after="0" w:line="240" w:lineRule="auto"/>
              <w:rPr>
                <w:rFonts w:ascii="Times New Roman" w:eastAsia="Times New Roman" w:hAnsi="Times New Roman"/>
                <w:sz w:val="20"/>
                <w:szCs w:val="20"/>
              </w:rPr>
            </w:pPr>
          </w:p>
        </w:tc>
        <w:tc>
          <w:tcPr>
            <w:tcW w:w="1517" w:type="dxa"/>
            <w:vMerge/>
            <w:tcBorders>
              <w:top w:val="single" w:sz="4" w:space="0" w:color="auto"/>
              <w:left w:val="single" w:sz="4" w:space="0" w:color="auto"/>
              <w:bottom w:val="single" w:sz="4" w:space="0" w:color="000000"/>
              <w:right w:val="single" w:sz="4" w:space="0" w:color="auto"/>
            </w:tcBorders>
            <w:vAlign w:val="center"/>
            <w:hideMark/>
          </w:tcPr>
          <w:p w:rsidR="008E51F2" w:rsidRPr="008E51F2" w:rsidRDefault="008E51F2" w:rsidP="008E51F2">
            <w:pPr>
              <w:spacing w:after="0" w:line="240" w:lineRule="auto"/>
              <w:rPr>
                <w:rFonts w:ascii="Times New Roman" w:eastAsia="Times New Roman" w:hAnsi="Times New Roman"/>
                <w:sz w:val="20"/>
                <w:szCs w:val="20"/>
              </w:rPr>
            </w:pPr>
          </w:p>
        </w:tc>
        <w:tc>
          <w:tcPr>
            <w:tcW w:w="533" w:type="dxa"/>
            <w:vMerge/>
            <w:tcBorders>
              <w:top w:val="single" w:sz="4" w:space="0" w:color="auto"/>
              <w:left w:val="single" w:sz="4" w:space="0" w:color="auto"/>
              <w:bottom w:val="single" w:sz="4" w:space="0" w:color="000000"/>
              <w:right w:val="single" w:sz="4" w:space="0" w:color="auto"/>
            </w:tcBorders>
            <w:vAlign w:val="center"/>
            <w:hideMark/>
          </w:tcPr>
          <w:p w:rsidR="008E51F2" w:rsidRPr="008E51F2" w:rsidRDefault="008E51F2" w:rsidP="008E51F2">
            <w:pPr>
              <w:spacing w:after="0" w:line="240" w:lineRule="auto"/>
              <w:rPr>
                <w:rFonts w:ascii="Times New Roman" w:eastAsia="Times New Roman" w:hAnsi="Times New Roman"/>
                <w:sz w:val="20"/>
                <w:szCs w:val="20"/>
              </w:rPr>
            </w:pPr>
          </w:p>
        </w:tc>
        <w:tc>
          <w:tcPr>
            <w:tcW w:w="1310" w:type="dxa"/>
            <w:tcBorders>
              <w:top w:val="nil"/>
              <w:left w:val="nil"/>
              <w:bottom w:val="single" w:sz="4" w:space="0" w:color="auto"/>
              <w:right w:val="single" w:sz="4" w:space="0" w:color="auto"/>
            </w:tcBorders>
            <w:shd w:val="clear" w:color="auto" w:fill="auto"/>
            <w:vAlign w:val="center"/>
            <w:hideMark/>
          </w:tcPr>
          <w:p w:rsidR="008E51F2" w:rsidRPr="008E51F2" w:rsidRDefault="008E51F2" w:rsidP="008E51F2">
            <w:pPr>
              <w:spacing w:after="0" w:line="240" w:lineRule="auto"/>
              <w:jc w:val="center"/>
              <w:rPr>
                <w:rFonts w:ascii="Times New Roman" w:eastAsia="Times New Roman" w:hAnsi="Times New Roman"/>
                <w:color w:val="000000"/>
                <w:sz w:val="20"/>
                <w:szCs w:val="20"/>
              </w:rPr>
            </w:pPr>
            <w:r w:rsidRPr="008E51F2">
              <w:rPr>
                <w:rFonts w:ascii="Times New Roman" w:eastAsia="Times New Roman" w:hAnsi="Times New Roman"/>
                <w:color w:val="000000"/>
                <w:sz w:val="20"/>
                <w:szCs w:val="20"/>
              </w:rPr>
              <w:t>2021 год</w:t>
            </w:r>
          </w:p>
        </w:tc>
        <w:tc>
          <w:tcPr>
            <w:tcW w:w="1560" w:type="dxa"/>
            <w:tcBorders>
              <w:top w:val="nil"/>
              <w:left w:val="nil"/>
              <w:bottom w:val="single" w:sz="4" w:space="0" w:color="auto"/>
              <w:right w:val="single" w:sz="4" w:space="0" w:color="auto"/>
            </w:tcBorders>
            <w:shd w:val="clear" w:color="auto" w:fill="auto"/>
            <w:vAlign w:val="center"/>
            <w:hideMark/>
          </w:tcPr>
          <w:p w:rsidR="008E51F2" w:rsidRPr="008E51F2" w:rsidRDefault="008E51F2" w:rsidP="008E51F2">
            <w:pPr>
              <w:spacing w:after="0" w:line="240" w:lineRule="auto"/>
              <w:jc w:val="center"/>
              <w:rPr>
                <w:rFonts w:ascii="Times New Roman" w:eastAsia="Times New Roman" w:hAnsi="Times New Roman"/>
                <w:color w:val="000000"/>
                <w:sz w:val="20"/>
                <w:szCs w:val="20"/>
              </w:rPr>
            </w:pPr>
            <w:r w:rsidRPr="008E51F2">
              <w:rPr>
                <w:rFonts w:ascii="Times New Roman" w:eastAsia="Times New Roman" w:hAnsi="Times New Roman"/>
                <w:color w:val="000000"/>
                <w:sz w:val="20"/>
                <w:szCs w:val="20"/>
              </w:rPr>
              <w:t>2022 год</w:t>
            </w:r>
          </w:p>
        </w:tc>
      </w:tr>
      <w:tr w:rsidR="008E51F2" w:rsidRPr="008E51F2" w:rsidTr="008E51F2">
        <w:trPr>
          <w:trHeight w:val="276"/>
          <w:tblHeader/>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w:t>
            </w:r>
          </w:p>
        </w:tc>
        <w:tc>
          <w:tcPr>
            <w:tcW w:w="520" w:type="dxa"/>
            <w:tcBorders>
              <w:top w:val="nil"/>
              <w:left w:val="nil"/>
              <w:bottom w:val="single" w:sz="4" w:space="0" w:color="auto"/>
              <w:right w:val="single" w:sz="4" w:space="0" w:color="auto"/>
            </w:tcBorders>
            <w:shd w:val="clear" w:color="auto" w:fill="auto"/>
            <w:vAlign w:val="center"/>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w:t>
            </w:r>
          </w:p>
        </w:tc>
        <w:tc>
          <w:tcPr>
            <w:tcW w:w="520" w:type="dxa"/>
            <w:tcBorders>
              <w:top w:val="nil"/>
              <w:left w:val="nil"/>
              <w:bottom w:val="single" w:sz="4" w:space="0" w:color="auto"/>
              <w:right w:val="single" w:sz="4" w:space="0" w:color="auto"/>
            </w:tcBorders>
            <w:shd w:val="clear" w:color="auto" w:fill="auto"/>
            <w:vAlign w:val="center"/>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3</w:t>
            </w:r>
          </w:p>
        </w:tc>
        <w:tc>
          <w:tcPr>
            <w:tcW w:w="1517" w:type="dxa"/>
            <w:tcBorders>
              <w:top w:val="nil"/>
              <w:left w:val="nil"/>
              <w:bottom w:val="single" w:sz="4" w:space="0" w:color="auto"/>
              <w:right w:val="single" w:sz="4" w:space="0" w:color="auto"/>
            </w:tcBorders>
            <w:shd w:val="clear" w:color="auto" w:fill="auto"/>
            <w:vAlign w:val="center"/>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w:t>
            </w:r>
          </w:p>
        </w:tc>
        <w:tc>
          <w:tcPr>
            <w:tcW w:w="533" w:type="dxa"/>
            <w:tcBorders>
              <w:top w:val="nil"/>
              <w:left w:val="nil"/>
              <w:bottom w:val="single" w:sz="4" w:space="0" w:color="auto"/>
              <w:right w:val="single" w:sz="4" w:space="0" w:color="auto"/>
            </w:tcBorders>
            <w:shd w:val="clear" w:color="auto" w:fill="auto"/>
            <w:vAlign w:val="center"/>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5</w:t>
            </w:r>
          </w:p>
        </w:tc>
        <w:tc>
          <w:tcPr>
            <w:tcW w:w="1310" w:type="dxa"/>
            <w:tcBorders>
              <w:top w:val="nil"/>
              <w:left w:val="nil"/>
              <w:bottom w:val="single" w:sz="4" w:space="0" w:color="auto"/>
              <w:right w:val="single" w:sz="4" w:space="0" w:color="auto"/>
            </w:tcBorders>
            <w:shd w:val="clear" w:color="auto" w:fill="auto"/>
            <w:vAlign w:val="center"/>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w:t>
            </w:r>
          </w:p>
        </w:tc>
        <w:tc>
          <w:tcPr>
            <w:tcW w:w="1560" w:type="dxa"/>
            <w:tcBorders>
              <w:top w:val="nil"/>
              <w:left w:val="nil"/>
              <w:bottom w:val="single" w:sz="4" w:space="0" w:color="auto"/>
              <w:right w:val="single" w:sz="4" w:space="0" w:color="auto"/>
            </w:tcBorders>
            <w:shd w:val="clear" w:color="auto" w:fill="auto"/>
            <w:vAlign w:val="center"/>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Общегосударственные вопросы</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454 268,9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535 031,9</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5 264,6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5 264,6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5 264,6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5 264,6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5 264,6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5 264,6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 xml:space="preserve">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5 264,6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5 264,6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Высшее должностное лицо муниципального образования городской округ город </w:t>
            </w:r>
            <w:proofErr w:type="spellStart"/>
            <w:r w:rsidRPr="008E51F2">
              <w:rPr>
                <w:rFonts w:ascii="Times New Roman" w:eastAsia="Times New Roman" w:hAnsi="Times New Roman"/>
                <w:sz w:val="20"/>
                <w:szCs w:val="20"/>
              </w:rPr>
              <w:t>Пыть-Ях</w:t>
            </w:r>
            <w:proofErr w:type="spellEnd"/>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20 4 01 02030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5 264,6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5 264,6</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20 4 01 02030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5 264,6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5 264,6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20 4 01 02030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5 264,6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5 264,6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16 757,0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16 757,0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16 757,0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16 757,0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40 1 00 00000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16 757,0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16 757,0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40 1 01 00000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16 757,0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16 757,0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40 1 01 02040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8 142,8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8 142,8</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40 1 01 02040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8 017,9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8 017,9</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40 1 01 02040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8 017,9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8 017,9</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40 1 01 02040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124,9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124,9</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40 1 01 02040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124,9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124,9</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40 1 01 02040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300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40 1 01 02040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320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Публичные нормативные выплаты гражданам несоциального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40 1 01 02040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330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Председатель представительного органа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40 1 01 02110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4 884,2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4 884,2</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40 1 01 02110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4 884,2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4 884,2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40 1 01 02110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4 884,2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4 884,2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40 1 01 02120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3 730,0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3 730,0</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40 1 01 02120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3 730,0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3 730,0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40 1 01 02120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3 730,0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3 730,0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128 018,2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128 018,2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128 018,2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128 018,2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128 018,2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128 018,2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 xml:space="preserve">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128 018,2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128 018,2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128 018,2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128 018,2</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126 911,9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126 911,9</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126 911,9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126 911,9</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1 106,3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1 106,3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1 106,3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1 106,3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300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320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Исполнение судебных актов</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830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850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Судебная система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51,8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"Профилактика правонарушений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51,8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"Профилактика правонарушений"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51,8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10 1 04 00000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51,8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10 1 04 51200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51,8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10 1 04 51200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51,8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10 1 04 51200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51,8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37 459,4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37 459,4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27 158,3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27 158,3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27 158,3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27 158,3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 xml:space="preserve">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27 158,3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27 158,3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27 158,3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27 158,3</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27 158,3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27 158,3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27 158,3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27 158,3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10 301,1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10 301,1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40 1 00 00000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10 301,1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10 301,1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40 1 01 00000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10 301,1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10 301,1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40 1 01 02040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5 441,4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5 441,4</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40 1 01 02040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5 399,6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5 399,6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40 1 01 02040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5 399,6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5 399,6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40 1 01 02040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41,8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41,8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40 1 01 02040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41,8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41,8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40 1 01 02250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4 859,7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4 859,7</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40 1 01 02250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4 859,7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4 859,7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40 1 01 02250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4 859,7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4 859,7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Резервные фонды</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"Управление муниципальными финансами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17 0 00 00000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"Формирование резервных средств в бюджете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17 3 00 00000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17 3 01 00000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Резервный фонд администрации города </w:t>
            </w:r>
            <w:proofErr w:type="spellStart"/>
            <w:r w:rsidRPr="008E51F2">
              <w:rPr>
                <w:rFonts w:ascii="Times New Roman" w:eastAsia="Times New Roman" w:hAnsi="Times New Roman"/>
                <w:sz w:val="20"/>
                <w:szCs w:val="20"/>
              </w:rPr>
              <w:t>Пыть-Ях</w:t>
            </w:r>
            <w:proofErr w:type="spellEnd"/>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17 3 01 20220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17 3 01 20220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Резервные средства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17 3 01 20220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870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Другие общегосударственные вопросы</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266 259,9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346 980,9</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9 419,6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9 419,6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"Поддержка семьи, материнства и детства"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02 1 00 00000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9 419,6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9 419,6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02 1 03 00000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9 419,6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9 419,6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02 1 03 84270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9 419,6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9 419,6</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02 1 03 84270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7 735,2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7 735,2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02 1 03 84270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7 735,2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7 735,2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02 1 03 84270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1 684,4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1 684,4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02 1 03 84270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1 684,4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1 684,4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"Доступная среда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03 1 00 00000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03 1 01 00000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03 1 01 99990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03 1 01 99990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03 1 01 99990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"Профилактика правонарушений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2 054,1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2 054,1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"Профилактика правонарушений"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1 809,1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1 809,1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10 1 03 00000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1 738,1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1 738,1</w:t>
            </w:r>
          </w:p>
        </w:tc>
      </w:tr>
      <w:tr w:rsidR="008E51F2" w:rsidRPr="008E51F2" w:rsidTr="008E51F2">
        <w:trPr>
          <w:trHeight w:val="91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10 1 03 84250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1 738,1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1 738,1</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10 1 03 84250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1 639,7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1 639,7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10 1 03 84250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1 639,7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1 639,7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10 1 03 84250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98,4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98,4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10 1 03 84250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98,4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98,4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"Профилактика рецидивных преступлений"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10 1 06 00000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11,0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11,0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10 1 06 99990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11,0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11,0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10 1 06 99990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11,0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11,0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10 1 06 99990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11,0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11,0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10 1 07 00000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10 1 07 99990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10 1 07 99990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10 1 07 99990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"Проведение всероссийского Дня Трезвости"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10 1 09 00000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10 1 09 99990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10 1 09 99990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10 1 09 99990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10 2 00 00000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245,0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245,0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10 2 02 00000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245,0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245,0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10 2 02 99990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245,0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245,0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10 2 02 99990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245,0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245,0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10 2 02 99990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245,0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245,0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80,0</w:t>
            </w:r>
          </w:p>
        </w:tc>
      </w:tr>
      <w:tr w:rsidR="008E51F2" w:rsidRPr="008E51F2" w:rsidTr="008E51F2">
        <w:trPr>
          <w:trHeight w:val="73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80,0</w:t>
            </w:r>
          </w:p>
        </w:tc>
      </w:tr>
      <w:tr w:rsidR="008E51F2" w:rsidRPr="008E51F2" w:rsidTr="008E51F2">
        <w:trPr>
          <w:trHeight w:val="73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11 1 02 00000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10,0</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11 1 02 82560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11 1 02 82560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11 1 02 82560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10,0</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02 S2560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02 S2560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02 S2560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11 1 04 00000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20,0</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11 1 04 82560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11 1 04 82560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11 1 04 82560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11 1 04 99990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11 1 04 99990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11 1 04 99990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20,0</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04 S2560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04 S2560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04 S2560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11 1 08 00000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10,0</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11 1 08 82560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11 1 08 82560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11 1 08 82560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11 1 08 99990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11 1 08 99990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11 1 08 99990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10,0</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08 S2560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08 S2560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08 S2560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11 1 12 00000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40,0</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11 1 12 82560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11 1 12 82560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11 1 12 82560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11 1 12 99990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11 1 12 99990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11 1 12 99990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40,0</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12 S2560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12 S2560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12 S2560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"Развитие экономического потенциала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42 748,6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42 770,5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14 1 00 00000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"Проведение Всероссийской переписи населения 2020 года"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14 1 03 00000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Проведение Всероссийской переписи населения 2020 года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14 1 03 54690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14 1 03 54690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14 1 03 54690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"Совершенствование муниципального 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14 2 00 00000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42 748,6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42 770,5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14 2 01 00000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42 748,6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42 770,5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14 2 01 00590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13 144,1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13 166,0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14 2 01 00590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13 144,1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13 166,0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14 2 01 00590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13 144,1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13 166,0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14 2 01 82370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28 156,4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28 156,4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14 2 01 82370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28 156,4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28 156,4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14 2 01 82370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28 156,4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28 156,4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2 01 S2370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1 448,1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1 448,1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2 01 S2370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1 448,1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1 448,1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2 01 S2370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1 448,1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1 448,1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"Управление муниципальными финансами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17 0 00 00000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5 000,0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Подпрограмма "Управление муниципальным долгом в муниципальном образовании городской округ город </w:t>
            </w:r>
            <w:proofErr w:type="spellStart"/>
            <w:r w:rsidRPr="008E51F2">
              <w:rPr>
                <w:rFonts w:ascii="Times New Roman" w:eastAsia="Times New Roman" w:hAnsi="Times New Roman"/>
                <w:sz w:val="20"/>
                <w:szCs w:val="20"/>
              </w:rPr>
              <w:t>Пыть-Ях</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17 2 00 00000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17 2 02 00000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Исполнение муниципальных гарантий по возможным гарантийным случаям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17 2 02 20370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17 2 02 20370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17 2 02 20370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"Формирование резервных средств в бюджете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17 3 00 00000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5 000,0</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17 3 02 00000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5 000,0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17 3 02 99990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5 000,0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17 3 02 99990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5 000,0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Резервные средства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17 3 02 99990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870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5 000,0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"Развитие гражданского общества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18 0 00 00000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1 623,4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1 623,4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"Создание условий для развития гражданских инициатив"</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18 1 00 00000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1 574,0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1 574,0</w:t>
            </w:r>
          </w:p>
        </w:tc>
      </w:tr>
      <w:tr w:rsidR="008E51F2" w:rsidRPr="008E51F2" w:rsidTr="008E51F2">
        <w:trPr>
          <w:trHeight w:val="73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w:t>
            </w:r>
            <w:proofErr w:type="spellStart"/>
            <w:r w:rsidRPr="008E51F2">
              <w:rPr>
                <w:rFonts w:ascii="Times New Roman" w:eastAsia="Times New Roman" w:hAnsi="Times New Roman"/>
                <w:sz w:val="20"/>
                <w:szCs w:val="20"/>
              </w:rPr>
              <w:t>Пыть-Ях</w:t>
            </w:r>
            <w:proofErr w:type="spellEnd"/>
            <w:r w:rsidRPr="008E51F2">
              <w:rPr>
                <w:rFonts w:ascii="Times New Roman" w:eastAsia="Times New Roman" w:hAnsi="Times New Roman"/>
                <w:sz w:val="20"/>
                <w:szCs w:val="20"/>
              </w:rPr>
              <w:t xml:space="preserve"> на развитие гражданского общества"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18 1 01 00000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1 574,0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1 574,0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18 1 01 61820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1 574,0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1 574,0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18 1 01 61820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1 574,0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1 574,0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18 1 01 61820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630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1 574,0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1 574,0</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18 1 02 00000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18 1 02 99990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18 1 02 99990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18 1 02 99990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Подпрограмма "Обеспечение доступа граждан к информации о социально значимых мероприятиях муниципального образования городской округ город </w:t>
            </w:r>
            <w:proofErr w:type="spellStart"/>
            <w:r w:rsidRPr="008E51F2">
              <w:rPr>
                <w:rFonts w:ascii="Times New Roman" w:eastAsia="Times New Roman" w:hAnsi="Times New Roman"/>
                <w:sz w:val="20"/>
                <w:szCs w:val="20"/>
              </w:rPr>
              <w:t>Пыть-Ях</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18 2 00 00000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49,4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49,4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18 2 01 00000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49,4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49,4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18 2 01 99990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49,4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49,4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18 2 01 99990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49,4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49,4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18 2 01 99990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49,4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49,4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8E51F2">
              <w:rPr>
                <w:rFonts w:ascii="Times New Roman" w:eastAsia="Times New Roman" w:hAnsi="Times New Roman"/>
                <w:sz w:val="20"/>
                <w:szCs w:val="20"/>
              </w:rPr>
              <w:t>Пыть</w:t>
            </w:r>
            <w:proofErr w:type="spellEnd"/>
            <w:r w:rsidRPr="008E51F2">
              <w:rPr>
                <w:rFonts w:ascii="Times New Roman" w:eastAsia="Times New Roman" w:hAnsi="Times New Roman"/>
                <w:sz w:val="20"/>
                <w:szCs w:val="20"/>
              </w:rPr>
              <w:t xml:space="preserve"> -</w:t>
            </w:r>
            <w:proofErr w:type="spellStart"/>
            <w:r w:rsidRPr="008E51F2">
              <w:rPr>
                <w:rFonts w:ascii="Times New Roman" w:eastAsia="Times New Roman" w:hAnsi="Times New Roman"/>
                <w:sz w:val="20"/>
                <w:szCs w:val="20"/>
              </w:rPr>
              <w:t>Яха</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19 0 00 00000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10 408,1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10 163,1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19 1 00 00000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10 408,1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10 163,1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19 1 01 00000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2 753,6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2 508,6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19 1 01 99990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2 753,6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2 508,6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19 1 01 99990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2 753,6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2 508,6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19 1 01 99990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2 753,6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2 508,6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19 1 02 00000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7 654,5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7 654,5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19 1 02 99990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7 654,5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7 654,5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19 1 02 99990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7 584,5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7 584,5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19 1 02 99990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7 584,5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7 584,5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19 1 02 99990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19 1 02 99990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850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195 055,7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195 055,7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Подпрограмма "Повышение профессионального уровня муниципальных служащих и резерва управленческих кадров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20 1 00 00000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1 012,0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1 012,0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20 1 02 00000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1 012,0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1 012,0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20 1 02 99990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1 012,0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1 012,0</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20 1 02 99990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573,7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573,7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20 1 02 99990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573,7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573,7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20 1 02 99990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438,3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438,3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20 1 02 99990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438,3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438,3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Подпрограмма "Создание условий для развития, повышения престижа и открытости муниципальной службы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20 3 00 00000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Основное мероприятие "Содействие развитию управленческой культуры и повышению престижа и муниципальной службы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20 3 01 00000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20 3 01 99990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20 3 01 99990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300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Премии и гранты</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20 3 01 99990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350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193 983,7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193 983,7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 xml:space="preserve">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193 983,7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193 983,7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192 715,9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192 715,9</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154 621,5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154 621,5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154 621,5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154 621,5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34 388,1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34 388,1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34 388,1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34 388,1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3 706,3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3 706,3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850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3 706,3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3 706,3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Прочие мероприятия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20 4 01 02400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266,0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266,0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20 4 01 02400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266,0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266,0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20 4 01 02400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850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266,0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266,0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20 4 01 72030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1 001,8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1 001,8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20 4 01 72030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306,8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306,8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20 4 01 72030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306,8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306,8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20 4 01 72030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300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695,0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695,0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Публичные нормативные выплаты гражданам несоциального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20 4 01 72030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330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695,0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695,0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4 870,4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80 814,5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40 1 00 00000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539,7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539,7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40 1 01 00000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Прочие мероприятия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40 1 01 02400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40 1 01 02400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40 1 01 02400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850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Исполнение отдельных полномочий Думы города </w:t>
            </w:r>
            <w:proofErr w:type="spellStart"/>
            <w:r w:rsidRPr="008E51F2">
              <w:rPr>
                <w:rFonts w:ascii="Times New Roman" w:eastAsia="Times New Roman" w:hAnsi="Times New Roman"/>
                <w:sz w:val="20"/>
                <w:szCs w:val="20"/>
              </w:rPr>
              <w:t>Пыть-Яха</w:t>
            </w:r>
            <w:proofErr w:type="spellEnd"/>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40 1 02 00000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519,7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519,7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Выполнение полномочий Думы города </w:t>
            </w:r>
            <w:proofErr w:type="spellStart"/>
            <w:r w:rsidRPr="008E51F2">
              <w:rPr>
                <w:rFonts w:ascii="Times New Roman" w:eastAsia="Times New Roman" w:hAnsi="Times New Roman"/>
                <w:sz w:val="20"/>
                <w:szCs w:val="20"/>
              </w:rPr>
              <w:t>Пыть-Ях</w:t>
            </w:r>
            <w:proofErr w:type="spellEnd"/>
            <w:r w:rsidRPr="008E51F2">
              <w:rPr>
                <w:rFonts w:ascii="Times New Roman" w:eastAsia="Times New Roman" w:hAnsi="Times New Roman"/>
                <w:sz w:val="20"/>
                <w:szCs w:val="20"/>
              </w:rPr>
              <w:t xml:space="preserve"> в сфере наград и почетных званий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40 1 02 72020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519,7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519,7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40 1 02 72020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187,7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187,7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40 1 02 72020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187,7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187,7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40 1 02 72020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300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332,0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332,0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Публичные нормативные выплаты гражданам несоциального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40 1 02 72020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330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332,0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332,0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Непрограммное направление деятельности "Исполнение отдельных расходных обязательств муниципального образования городской округ город </w:t>
            </w:r>
            <w:proofErr w:type="spellStart"/>
            <w:r w:rsidRPr="008E51F2">
              <w:rPr>
                <w:rFonts w:ascii="Times New Roman" w:eastAsia="Times New Roman" w:hAnsi="Times New Roman"/>
                <w:sz w:val="20"/>
                <w:szCs w:val="20"/>
              </w:rPr>
              <w:t>Пыть-Ях</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40 3 00 00000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4 330,7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80 274,8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Условно утверждённые расходы</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40 3 00 09990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4 330,7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80 274,8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40 3 00 09990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4 330,7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80 274,8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Резервные средства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40 3 00 09990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870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4 330,7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80 274,8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8E51F2">
              <w:rPr>
                <w:rFonts w:ascii="Times New Roman" w:eastAsia="Times New Roman" w:hAnsi="Times New Roman"/>
                <w:sz w:val="20"/>
                <w:szCs w:val="20"/>
              </w:rPr>
              <w:t>коронавирусной</w:t>
            </w:r>
            <w:proofErr w:type="spellEnd"/>
            <w:r w:rsidRPr="008E51F2">
              <w:rPr>
                <w:rFonts w:ascii="Times New Roman" w:eastAsia="Times New Roman" w:hAnsi="Times New Roman"/>
                <w:sz w:val="20"/>
                <w:szCs w:val="20"/>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40 4 00 00000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4 W0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4 W0 58530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4 W0 58530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4 W0 58530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Национальная оборона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5 305,2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5 473,1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Мобилизационная и вневойсковая подготовка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5 305,2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5 473,1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5 305,2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5 473,1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40 2 00 00000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5 305,2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5 473,1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40 2 00 51180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5 305,2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5 473,1</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40 2 00 51180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5 305,2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5 473,1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40 2 00 51180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5 305,2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5 473,1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2 00 F1180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2 00 F1180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2 00 F1180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Национальная безопасность и правоохранительная деятельность</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32 519,9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33 664,7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Органы юстиции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5 440,7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5 577,5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5 440,7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5 577,5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5 440,7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5 577,5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 xml:space="preserve">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5 440,7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5 577,5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20 4 01 59300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4 364,5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4 501,3</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20 4 01 59300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4 364,5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4 501,3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20 4 01 59300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4 364,5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4 501,3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D9300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1 076,2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1 076,2</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D9300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646,4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509,6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D9300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646,4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509,6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D9300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429,8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566,6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D9300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429,8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566,6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23 310,9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23 310,9</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"Безопасность жизнедеятельности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20 810,9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20 810,9</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w:t>
            </w:r>
            <w:proofErr w:type="spellStart"/>
            <w:r w:rsidRPr="008E51F2">
              <w:rPr>
                <w:rFonts w:ascii="Times New Roman" w:eastAsia="Times New Roman" w:hAnsi="Times New Roman"/>
                <w:sz w:val="20"/>
                <w:szCs w:val="20"/>
              </w:rPr>
              <w:t>Пыть-Ях</w:t>
            </w:r>
            <w:proofErr w:type="spellEnd"/>
            <w:r w:rsidRPr="008E51F2">
              <w:rPr>
                <w:rFonts w:ascii="Times New Roman" w:eastAsia="Times New Roman" w:hAnsi="Times New Roman"/>
                <w:sz w:val="20"/>
                <w:szCs w:val="20"/>
              </w:rPr>
              <w:t xml:space="preserve"> от чрезвычайных ситуаций"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12 1 00 00000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2 525,2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2 525,2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12 1 01 00000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15,0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15,0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12 1 01 99990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15,0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15,0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12 1 01 99990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15,0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15,0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12 1 01 99990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15,0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15,0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12 1 02 00000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114,0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114,0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12 1 02 99990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114,0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114,0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12 1 02 99990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114,0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114,0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12 1 02 99990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114,0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114,0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12 1 03 00000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13,0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13,0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12 1 03 99990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13,0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13,0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12 1 03 99990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13,0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13,0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12 1 03 99990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13,0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13,0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12 1 04 00000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2 383,2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2 383,2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12 1 04 99990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2 383,2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2 383,2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12 1 04 99990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2 383,2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2 383,2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12 1 04 99990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2 383,2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2 383,2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Подпрограмма "Материально-техническое и финансовое обеспечение деятельности МКУ "ЕДДС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12 3 00 00000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18 285,7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18 285,7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Основное мероприятие "Финансовое обеспечение осуществления МКУ "ЕДДС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 установленных видов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12 3 01 00000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18 285,7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18 285,7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12 3 01 00590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18 285,7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18 285,7</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12 3 01 00590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15 267,7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15 267,7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12 3 01 00590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15 267,7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15 267,7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12 3 01 00590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3 016,2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3 016,2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12 3 01 00590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3 016,2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3 016,2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12 3 01 00590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12 3 01 00590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850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8E51F2">
              <w:rPr>
                <w:rFonts w:ascii="Times New Roman" w:eastAsia="Times New Roman" w:hAnsi="Times New Roman"/>
                <w:sz w:val="20"/>
                <w:szCs w:val="20"/>
              </w:rPr>
              <w:t>Пыть</w:t>
            </w:r>
            <w:proofErr w:type="spellEnd"/>
            <w:r w:rsidRPr="008E51F2">
              <w:rPr>
                <w:rFonts w:ascii="Times New Roman" w:eastAsia="Times New Roman" w:hAnsi="Times New Roman"/>
                <w:sz w:val="20"/>
                <w:szCs w:val="20"/>
              </w:rPr>
              <w:t xml:space="preserve"> -</w:t>
            </w:r>
            <w:proofErr w:type="spellStart"/>
            <w:r w:rsidRPr="008E51F2">
              <w:rPr>
                <w:rFonts w:ascii="Times New Roman" w:eastAsia="Times New Roman" w:hAnsi="Times New Roman"/>
                <w:sz w:val="20"/>
                <w:szCs w:val="20"/>
              </w:rPr>
              <w:t>Яха</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19 0 00 00000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2 500,0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2 500,0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19 1 00 00000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2 500,0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2 500,0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19 1 02 00000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2 500,0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2 500,0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19 1 02 99990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2 500,0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2 500,0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19 1 02 99990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2 500,0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2 500,0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19 1 02 99990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2 500,0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2 500,0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Обеспечение пожарной безопасности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2 199,0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2 199,0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"Безопасность жизнедеятельности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2 199,0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2 199,0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Подпрограмма "Укрепление пожарной безопасности в муниципальном образовании городской округ город </w:t>
            </w:r>
            <w:proofErr w:type="spellStart"/>
            <w:r w:rsidRPr="008E51F2">
              <w:rPr>
                <w:rFonts w:ascii="Times New Roman" w:eastAsia="Times New Roman" w:hAnsi="Times New Roman"/>
                <w:sz w:val="20"/>
                <w:szCs w:val="20"/>
              </w:rPr>
              <w:t>Пыть-Ях</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12 2 00 00000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2 199,0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2 199,0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"Обеспечение противопожарной защиты территорий"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12 2 01 00000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2 199,0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2 199,0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12 2 01 61100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1 243,7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1 243,7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12 2 01 61100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1 243,7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1 243,7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12 2 01 61100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1 243,7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1 243,7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12 2 01 99990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955,3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955,3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12 2 01 99990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955,3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955,3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12 2 01 99990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955,3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955,3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1 569,3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2 577,3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"Профилактика правонарушений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1 569,3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2 577,3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"Профилактика правонарушений"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1 569,3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2 577,3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Основное мероприятие "Обеспечение функционирования и развития систем видеонаблюдения в наиболее криминогенных общественных местах и на улицах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1 437,0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2 445,0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10 1 01 82290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1 008,0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10 1 01 82290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1 008,0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10 1 01 82290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1 008,0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1 437,0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1 004,9</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1 437,0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1 004,9</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1 437,0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1 004,9</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01 S2290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432,1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01 S2290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432,1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01 S2290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432,1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"Создание условий для деятельности народных дружин"</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10 1 02 00000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132,3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132,3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Создание условий для деятельности народных дружин</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10 1 02 82300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92,5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92,5</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10 1 02 82300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10 1 02 82300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10 1 02 82300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92,5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92,5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10 1 02 82300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92,5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92,5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02 S2300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39,8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39,8</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02 S2300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02 S2300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02 S2300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39,8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39,8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 1 02 S2300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39,8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39,8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Национальная экономика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236 137,3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229 774,4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Общеэкономические вопросы</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2 726,7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2 787,2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"Поддержка занятости населения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2 726,7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2 787,2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"Содействие трудоустройству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06 1 00 00000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1 556,2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1 556,2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06 1 01 00000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1 556,2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1 556,2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 по содействию трудоустройству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06 1 01 85060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1 556,2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1 556,2</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06 1 01 85060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06 1 01 85060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06 1 01 85060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1 556,2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1 556,2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06 1 01 85060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1 556,2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1 556,2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06 1 01 85060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06 1 01 85060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06 1 01 85060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06 2 00 00000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1 075,7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1 075,7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06 2 02 00000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1 075,7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1 075,7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06 2 02 99990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1 075,7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1 075,7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06 2 02 99990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1 075,7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1 075,7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06 2 02 99990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1 075,7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1 075,7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06 2 02 99990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300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Премии и гранты</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06 2 02 99990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350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06 2 02 99990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06 2 02 99990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06 2 02 99990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06 3 00 00000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94,8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155,3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06 3 01 00000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94,8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155,3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 по содействию трудоустройству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06 3 01 85060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94,8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155,3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06 3 01 85060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94,8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155,3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06 3 01 85060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94,8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155,3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Сельское хозяйство и рыболовство</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23 381,3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21 729,5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"Развитие агропромышленного комплекса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23 381,3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21 729,5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"Развитие отрасли животноводства"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07 1 00 00000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21 256,2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19 604,4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"Развитие животноводства"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07 1 01 00000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21 256,2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19 604,4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07 1 01 84150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21 256,2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19 604,4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07 1 01 84150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21 256,2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19 604,4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07 1 01 84150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21 256,2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19 604,4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"Поддержка малых форм хозяйствования"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07 2 00 00000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"Поддержка малых форм хозяйствования"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07 2 01 00000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Поддержка малых форм хозяйствования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07 2 01 84170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07 2 01 84170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07 2 01 84170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07 4 00 00000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971,1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971,1</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07 4 01 00000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971,1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971,1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07 4 01 84200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471,1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471,1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07 4 01 84200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471,1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471,1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07 4 01 84200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471,1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471,1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 4 01 G4200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 4 01 G4200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 4 01 G4200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w:t>
            </w:r>
            <w:proofErr w:type="spellStart"/>
            <w:r w:rsidRPr="008E51F2">
              <w:rPr>
                <w:rFonts w:ascii="Times New Roman" w:eastAsia="Times New Roman" w:hAnsi="Times New Roman"/>
                <w:sz w:val="20"/>
                <w:szCs w:val="20"/>
              </w:rPr>
              <w:t>Общепрограммные</w:t>
            </w:r>
            <w:proofErr w:type="spellEnd"/>
            <w:r w:rsidRPr="008E51F2">
              <w:rPr>
                <w:rFonts w:ascii="Times New Roman" w:eastAsia="Times New Roman" w:hAnsi="Times New Roman"/>
                <w:sz w:val="20"/>
                <w:szCs w:val="20"/>
              </w:rPr>
              <w:t xml:space="preserve"> мероприятия"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07 5 00 00000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154,0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154,0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07 5 01 00000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154,0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154,0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07 5 01 99990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154,0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154,0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07 5 01 99990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19,0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19,0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07 5 01 99990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19,0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19,0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07 5 01 99990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135,0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135,0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07 5 01 99990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135,0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135,0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Транспорт</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50 873,2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50 873,2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02 2 00 00000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02 2 03 00000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02 2 03 99990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02 2 03 99990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02 2 03 99990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"Современная транспортная система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16 0 00 00000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50 873,2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50 873,2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"Автомобильный транспорт"</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16 1 00 00000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50 873,2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50 873,2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16 1 01 00000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16 1 01 61100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16 1 01 61100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16 1 01 61100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16 1 02 00000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50 873,2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50 873,2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16 1 02 99990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50 873,2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50 873,2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16 1 02 99990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50 873,2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50 873,2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16 1 02 99990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50 873,2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50 873,2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8E51F2">
              <w:rPr>
                <w:rFonts w:ascii="Times New Roman" w:eastAsia="Times New Roman" w:hAnsi="Times New Roman"/>
                <w:sz w:val="20"/>
                <w:szCs w:val="20"/>
              </w:rPr>
              <w:t>коронавирусной</w:t>
            </w:r>
            <w:proofErr w:type="spellEnd"/>
            <w:r w:rsidRPr="008E51F2">
              <w:rPr>
                <w:rFonts w:ascii="Times New Roman" w:eastAsia="Times New Roman" w:hAnsi="Times New Roman"/>
                <w:sz w:val="20"/>
                <w:szCs w:val="20"/>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40 4 00 00000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Дорожное хозяйство (дорожные фонды)</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68 671,6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64 863,6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"Современная транспортная система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16 0 00 00000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68 671,6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64 863,6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"Дорожное хозяйство"</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16 2 00 00000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63 826,4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60 018,4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16 2 01 00000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60 018,4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60 018,4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16 2 01 99990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60 018,4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60 018,4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16 2 01 99990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60 018,4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60 018,4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16 2 01 99990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60 018,4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60 018,4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16 2 02 00000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16 2 02 99990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16 2 02 99990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16 2 02 99990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16 2 03 00000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3 808,0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16 2 03 42110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3 808,0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16 2 03 42110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3 808,0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16 2 03 42110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3 808,0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16 2 03 99990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16 2 03 99990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16 2 03 99990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"Безопасность дорожного движения"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16 4 00 00000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4 845,2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4 845,2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16 4 01 00000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4 845,2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4 845,2</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16 4 01 82730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2 510,9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2 510,9</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16 4 01 82730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2 510,9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2 510,9</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16 4 01 82730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2 510,9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2 510,9</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16 4 01 99990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1 258,2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1 258,2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16 4 01 99990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1 258,2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1 258,2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16 4 01 99990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1 258,2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1 258,2</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16 4 01 S2730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1 076,1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1 076,1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16 4 01 S2730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1 076,1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1 076,1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16 4 01 S2730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1 076,1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1 076,1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8E51F2">
              <w:rPr>
                <w:rFonts w:ascii="Times New Roman" w:eastAsia="Times New Roman" w:hAnsi="Times New Roman"/>
                <w:sz w:val="20"/>
                <w:szCs w:val="20"/>
              </w:rPr>
              <w:t>коронавирусной</w:t>
            </w:r>
            <w:proofErr w:type="spellEnd"/>
            <w:r w:rsidRPr="008E51F2">
              <w:rPr>
                <w:rFonts w:ascii="Times New Roman" w:eastAsia="Times New Roman" w:hAnsi="Times New Roman"/>
                <w:sz w:val="20"/>
                <w:szCs w:val="20"/>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40 4 00 00000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Связь и информатика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9 807,2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9 807,2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"Цифровое развитие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15 0 00 00000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7 460,9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7 460,9</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"Цифровой город"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15 1 00 00000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5 385,7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5 385,7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15 1 01 00000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68,0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68,0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15 1 01 20070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68,0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68,0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15 1 01 20070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68,0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68,0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15 1 01 20070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68,0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68,0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15 1 02 00000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3 817,7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3 817,7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15 1 02 20070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3 817,7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3 817,7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15 1 02 20070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3 817,7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3 817,7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15 1 02 20070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3 817,7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3 817,7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15 1 03 00000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1 500,0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1 500,0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15 1 03 20070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1 500,0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1 500,0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15 1 03 20070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1 500,0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1 500,0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15 1 03 20070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1 500,0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1 500,0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15 2 00 00000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2 075,2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2 075,2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15 2 03 00000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2 075,2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2 075,2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15 2 03 20070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2 075,2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2 075,2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15 2 03 20070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2 075,2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2 075,2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15 2 03 20070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2 075,2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2 075,2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"Федеральный проект "Информационная безопасность"</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15 2 D4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15 2 D4 20070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15 2 D4 20070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15 2 D4 20070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2 034,2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2 034,2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2 034,2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2 034,2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 xml:space="preserve">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2 034,2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2 034,2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Прочие мероприятия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20 4 01 02400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2 034,2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2 034,2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20 4 01 02400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2 034,2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2 034,2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20 4 01 02400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2 034,2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2 034,2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312,1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312,1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40 1 00 00000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312,1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312,1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40 1 01 00000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312,1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312,1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Прочие мероприятия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40 1 01 02400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312,1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312,1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40 1 01 02400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312,1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312,1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40 1 01 02400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312,1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312,1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Другие вопросы в области национальной экономики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80 677,3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79 713,7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"Поддержка занятости населения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6 184,0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6 184,0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06 2 00 00000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6 184,0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6 184,0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06 2 01 00000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6 184,0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6 184,0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06 2 01 02040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4 529,4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4 529,4</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06 2 01 02040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4 529,4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4 529,4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06 2 01 02040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4 529,4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4 529,4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06 2 01 84120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1 654,6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1 654,6</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06 2 01 84120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1 555,2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1 515,2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06 2 01 84120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1 555,2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1 515,2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06 2 01 84120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99,4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139,4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06 2 01 84120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99,4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139,4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"Развитие жилищной сферы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27 594,8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26 631,2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"Содействие развитию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08 1 00 00000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3 092,0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2 128,4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"Внесение изменений в Генеральный план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08 1 01 00000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2 592,0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1 728,4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08 1 01 99990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2 592,0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1 728,4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08 1 01 99990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2 592,0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1 728,4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08 1 01 99990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2 592,0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1 728,4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"Внесение изменений в Правила землепользования и застройки"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08 1 02 00000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08 1 02 82671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186,0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08 1 02 82671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186,0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08 1 02 82671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186,0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1 02 S2671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14,0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1 02 S2671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14,0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1 02 S2671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14,0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Основное мероприятие "Разработка проекта планировки и межевания территории города </w:t>
            </w:r>
            <w:proofErr w:type="spellStart"/>
            <w:r w:rsidRPr="008E51F2">
              <w:rPr>
                <w:rFonts w:ascii="Times New Roman" w:eastAsia="Times New Roman" w:hAnsi="Times New Roman"/>
                <w:sz w:val="20"/>
                <w:szCs w:val="20"/>
              </w:rPr>
              <w:t>Пыть-Ях</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08 1 03 00000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08 1 03 82671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186,0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08 1 03 82671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186,0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08 1 03 82671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186,0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08 1 03 99990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08 1 03 99990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08 1 03 99990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1 03 S2671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14,0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1 03 S2671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14,0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1 03 S2671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14,0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08 1 04 00000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08 1 04 82671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465,0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08 1 04 82671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465,0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08 1 04 82671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465,0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1 04 S2671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35,0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1 04 S2671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35,0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1 04 S2671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35,0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"Внедрение новой версии информационной системы обеспечения градостроительной деятельности (ИСОГД)"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08 1 05 00000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08 1 05 82671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08 1 05 82671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08 1 05 82671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1 05 S2671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1 05 S2671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1 05 S2671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"Разработка местных нормативов градостроительного проектирования"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08 1 06 00000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08 1 06 82671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08 1 06 82671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08 1 06 82671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1 06 S2671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1 06 S2671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1 06 S2671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Подпрограмма "Организационное обеспечение деятельности МКУ "Управление капитального строительства города </w:t>
            </w:r>
            <w:proofErr w:type="spellStart"/>
            <w:r w:rsidRPr="008E51F2">
              <w:rPr>
                <w:rFonts w:ascii="Times New Roman" w:eastAsia="Times New Roman" w:hAnsi="Times New Roman"/>
                <w:sz w:val="20"/>
                <w:szCs w:val="20"/>
              </w:rPr>
              <w:t>Пыть-Ях</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08 4 00 00000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24 502,8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24 502,8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08 4 01 00000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24 502,8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24 502,8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08 4 01 00590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24 502,8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24 502,8</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08 4 01 00590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20 710,3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20 710,3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08 4 01 00590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20 710,3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20 710,3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08 4 01 00590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3 542,5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3 542,5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08 4 01 00590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3 542,5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3 542,5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08 4 01 00590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250,0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250,0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08 4 01 00590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850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250,0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250,0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"Развитие экономического потенциала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4 854,0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4 854,0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"Развитие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14 3 00 00000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4 854,0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4 854,0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14 3 03 00000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14 3 03 99990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14 3 03 99990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14 3 03 99990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«Предоставление неотложных мер поддержки субъектам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14 3 04 00000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Поддержка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14 3 04 82380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14 3 04 82380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14 3 04 82380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3 04 S2380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3 04 S2380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3 04 S2380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3 I4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4 210,8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4 210,8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Поддержка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3 I4 82380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3 789,6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3 789,6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3 I4 82380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3 789,6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3 789,6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3 I4 82380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3 789,6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3 789,6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3 I4 S2380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421,2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421,2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3 I4 S2380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421,2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421,2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3 I4 S2380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421,2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421,2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3 I8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639,7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639,7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Поддержка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3 I8 82380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575,6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575,6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3 I8 82380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575,6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575,6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3 I8 82380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575,6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575,6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3 I8 S2380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64,1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64,1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3 I8 S2380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64,1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64,1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14 3 I8 S2380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64,1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64,1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8E51F2">
              <w:rPr>
                <w:rFonts w:ascii="Times New Roman" w:eastAsia="Times New Roman" w:hAnsi="Times New Roman"/>
                <w:sz w:val="20"/>
                <w:szCs w:val="20"/>
              </w:rPr>
              <w:t>Пыть</w:t>
            </w:r>
            <w:proofErr w:type="spellEnd"/>
            <w:r w:rsidRPr="008E51F2">
              <w:rPr>
                <w:rFonts w:ascii="Times New Roman" w:eastAsia="Times New Roman" w:hAnsi="Times New Roman"/>
                <w:sz w:val="20"/>
                <w:szCs w:val="20"/>
              </w:rPr>
              <w:t xml:space="preserve"> -</w:t>
            </w:r>
            <w:proofErr w:type="spellStart"/>
            <w:r w:rsidRPr="008E51F2">
              <w:rPr>
                <w:rFonts w:ascii="Times New Roman" w:eastAsia="Times New Roman" w:hAnsi="Times New Roman"/>
                <w:sz w:val="20"/>
                <w:szCs w:val="20"/>
              </w:rPr>
              <w:t>Яха</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19 0 00 00000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1 660,0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1 660,0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19 1 00 00000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1 660,0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1 660,0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19 1 03 00000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1 660,0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1 660,0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19 1 03 99990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1 660,0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1 660,0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19 1 03 99990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1 660,0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1 660,0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19 1 03 99990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1 660,0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1 660,0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40 384,5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40 384,5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40 384,5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40 384,5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 xml:space="preserve">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40 384,5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40 384,5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40 384,5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40 384,5</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40 384,5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40 384,5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40 384,5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40 384,5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Жилищно-коммунальное хозяйство</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631 655,8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224 123,2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Жилищное хозяйство</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66 351,8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74 003,1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"Развитие жилищной сферы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63 600,8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71 252,1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"Содействие развитию жилищного строительства"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63 600,8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71 252,1</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42 832,7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42 832,7</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08 2 01 82661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39 834,3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39 834,3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08 2 01 82661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39 834,3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39 834,3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08 2 01 82661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39 834,3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39 834,3</w:t>
            </w:r>
          </w:p>
        </w:tc>
      </w:tr>
      <w:tr w:rsidR="008E51F2" w:rsidRPr="008E51F2" w:rsidTr="008E51F2">
        <w:trPr>
          <w:trHeight w:val="91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 по переселению граждан из аварийного жилищного фонда, признанного таковым до 1 января 2017 года, предусмотренных адресной программой Ханты-Мансийского автономного округа – Югры по переселению граждан из аварийного жилищного фонда на 2019 – 2025 годы, утвержденной постановлением Правительства Ханты-Мансийского автономного округа – Югры от 1 апреля 2019 года № 104-п</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08 2 01 82664</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08 2 01 82664</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08 2 01 82664</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01 S2661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2 998,4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2 998,4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01 S2661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2 998,4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2 998,4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01 S2661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2 998,4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2 998,4</w:t>
            </w:r>
          </w:p>
        </w:tc>
      </w:tr>
      <w:tr w:rsidR="008E51F2" w:rsidRPr="008E51F2" w:rsidTr="008E51F2">
        <w:trPr>
          <w:trHeight w:val="91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 по переселению граждан из аварийного жилищного фонда, признанного таковым до 1 января 2017 года, предусмотренных адресной программой Ханты-Мансийского автономного округа – Югры по переселению граждан из аварийного жилищного фонда на 2019 – 2025 годы, утвержденной постановлением Правительства Ханты-Мансийского автономного округа – Югры от 1 апреля 2019 года № 104-п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01 S2664</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01 S2664</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01 S2664</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"Возмещение за жилое помещение"</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08 2 03 00000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Бюджетные инвестиции на приобретение объектов недвижимого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08 2 03 41110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08 2 03 41110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08 2 03 41110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"Демонтаж аварийного, непригодного жилищного фонда"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08 2 04 00000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08 2 04 99990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08 2 04 99990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08 2 04 99990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08 2 05 00000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Ликвидация и расселение приспособленных для проживания строений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08 2 05 82663</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08 2 05 82663</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08 2 05 82663</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08 2 05 82663</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08 2 05 82663</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05 S2173</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05 S2173</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05 S2173</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Ликвидация и расселение приспособленных для проживания строений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05 S2663</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05 S2663</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05 S2663</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05 S2663</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05 S2663</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08 2 07 00000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19 768,1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27 419,4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07 L1780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19 768,1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27 419,4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07 L1780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19 768,1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27 419,4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07 L1780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19 768,1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27 419,4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8E51F2">
              <w:rPr>
                <w:rFonts w:ascii="Times New Roman" w:eastAsia="Times New Roman" w:hAnsi="Times New Roman"/>
                <w:sz w:val="20"/>
                <w:szCs w:val="20"/>
              </w:rPr>
              <w:t>Пыть</w:t>
            </w:r>
            <w:proofErr w:type="spellEnd"/>
            <w:r w:rsidRPr="008E51F2">
              <w:rPr>
                <w:rFonts w:ascii="Times New Roman" w:eastAsia="Times New Roman" w:hAnsi="Times New Roman"/>
                <w:sz w:val="20"/>
                <w:szCs w:val="20"/>
              </w:rPr>
              <w:t xml:space="preserve"> -</w:t>
            </w:r>
            <w:proofErr w:type="spellStart"/>
            <w:r w:rsidRPr="008E51F2">
              <w:rPr>
                <w:rFonts w:ascii="Times New Roman" w:eastAsia="Times New Roman" w:hAnsi="Times New Roman"/>
                <w:sz w:val="20"/>
                <w:szCs w:val="20"/>
              </w:rPr>
              <w:t>Яха</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19 0 00 00000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2 751,0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2 751,0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19 1 00 00000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2 751,0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2 751,0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19 1 02 00000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2 751,0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2 751,0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19 1 02 99990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2 751,0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2 751,0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19 1 02 99990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2 751,0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2 751,0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19 1 02 99990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2 751,0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2 751,0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Коммунальное хозяйство</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443 800,0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27 689,2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2 271,2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2 271,2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02 2 00 00000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2 271,2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2 271,2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02 2 02 00000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2 271,2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2 271,2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02 2 02 61100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2 271,2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2 271,2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02 2 02 61100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2 271,2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2 271,2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02 2 02 61100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2 271,2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2 271,2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"Жилищно-коммунальный комплекс и городская среда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441 528,8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25 418,0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09 1 00 00000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415 395,3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09 1 02 00000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09 1 02 42110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09 1 02 42110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09 1 02 42110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09 1 02 82190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09 1 02 82190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09 1 02 82190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1 02 S2190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1 02 S2190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1 02 S2190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"Реконструкция сетей теплоснабжения"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09 1 03 00000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09 1 03 42110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09 1 03 42110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09 1 03 42110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"Федеральный проект "Чистая вода"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1 G5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415 395,3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1 G5 52430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334 324,5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1 G5 52430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334 324,5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1 G5 52430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334 324,5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1 G5 82190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44 223,6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1 G5 82190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44 223,6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1 G5 82190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44 223,6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1 G5 S2190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36 847,2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1 G5 S2190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36 847,2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1 G5 S2190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36 847,2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09 3 00 00000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26 133,5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25 418,0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09 3 01 00000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26 133,5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25 418,0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09 3 01 82591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22 213,4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21 605,2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09 3 01 82591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22 213,4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21 605,2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09 3 01 82591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22 213,4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21 605,2</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3 01 S2591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3 920,1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3 812,8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3 01 S2591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3 920,1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3 812,8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3 01 S2591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3 920,1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3 812,8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Благоустройство</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76 098,7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76 925,6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"Жилищно-коммунальный комплекс и городская среда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15 892,5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16 569,4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"Формирование комфортной городской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09 6 00 00000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15 892,5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16 569,4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"Благоустройство городских территорий"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09 6 02 00000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09 6 02 99990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09 6 02 99990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09 6 02 99990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6 F2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15 892,5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16 569,4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программ формирования современной городской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6 F2 55550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15 892,5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16 569,4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6 F2 55550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15 892,5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16 569,4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6 F2 55550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15 892,5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16 569,4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6 F2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6 F2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6 F2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"Содержание городских территорий, озеленение и благоустройство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21 0 00 00000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60 206,2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60 356,2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21 0 01 00000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14 689,7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14 689,7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21 0 01 99990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14 689,7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14 689,7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21 0 01 99990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14 689,7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14 689,7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21 0 01 99990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14 689,7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14 689,7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21 0 02 00000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7 694,8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7 694,8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21 0 02 99990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7 694,8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7 694,8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21 0 02 99990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7 694,8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7 694,8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21 0 02 99990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7 694,8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7 694,8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"Содержание мест захоронения"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21 0 03 00000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8 242,6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8 242,6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21 0 03 00590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8 242,6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8 242,6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21 0 03 00590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8 242,6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8 242,6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21 0 03 00590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8 242,6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8 242,6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21 0 04 00000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6 343,4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6 493,4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21 0 04 99990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6 343,4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6 493,4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21 0 04 99990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6 343,4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6 493,4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21 0 04 99990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6 343,4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6 493,4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"Летнее и зимнее содержание городских территорий"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21 0 05 00000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23 140,7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23 140,7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21 0 05 61100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1 250,3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1 250,3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21 0 05 61100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1 250,3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1 250,3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21 0 05 61100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1 250,3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1 250,3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21 0 05 99990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21 890,4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21 890,4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21 0 05 99990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21 890,4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21 890,4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21 0 05 99990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21 890,4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21 890,4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"Повышение уровня культуры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21 0 06 00000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95,0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95,0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21 0 06 42110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21 0 06 42110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21 0 06 42110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Содействие развитию исторических и иных местных традиций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21 0 06 82420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21 0 06 82420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21 0 06 82420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21 0 06 99990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95,0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95,0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21 0 06 99990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95,0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95,0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21 0 06 99990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95,0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95,0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21 0 06 99990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21 0 06 99990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630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Содействие развитию исторических и иных местных традиций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21 0 06 S2420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21 0 06 S2420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21 0 06 S2420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8E51F2">
              <w:rPr>
                <w:rFonts w:ascii="Times New Roman" w:eastAsia="Times New Roman" w:hAnsi="Times New Roman"/>
                <w:sz w:val="20"/>
                <w:szCs w:val="20"/>
              </w:rPr>
              <w:t>коронавирусной</w:t>
            </w:r>
            <w:proofErr w:type="spellEnd"/>
            <w:r w:rsidRPr="008E51F2">
              <w:rPr>
                <w:rFonts w:ascii="Times New Roman" w:eastAsia="Times New Roman" w:hAnsi="Times New Roman"/>
                <w:sz w:val="20"/>
                <w:szCs w:val="20"/>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40 4 00 00000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Другие вопросы в области жилищно-коммунального хозяйства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45 405,3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45 505,3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"Развитие жилищной сферы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10 343,3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10 443,3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"Содействие развитию жилищного строительства"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10 323,8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10 423,8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08 2 06 00000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10 323,8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10 423,8</w:t>
            </w:r>
          </w:p>
        </w:tc>
      </w:tr>
      <w:tr w:rsidR="008E51F2" w:rsidRPr="008E51F2" w:rsidTr="008E51F2">
        <w:trPr>
          <w:trHeight w:val="73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08 2 06 82673</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9 601,0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9 694,0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08 2 06 82673</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9 601,0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9 694,0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08 2 06 82673</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9 601,0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9 694,0</w:t>
            </w:r>
          </w:p>
        </w:tc>
      </w:tr>
      <w:tr w:rsidR="008E51F2" w:rsidRPr="008E51F2" w:rsidTr="008E51F2">
        <w:trPr>
          <w:trHeight w:val="73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06 S2673</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722,8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729,8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06 S2673</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722,8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729,8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06 S2673</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722,8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729,8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08 3 00 00000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19,5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19,5</w:t>
            </w:r>
          </w:p>
        </w:tc>
      </w:tr>
      <w:tr w:rsidR="008E51F2" w:rsidRPr="008E51F2" w:rsidTr="008E51F2">
        <w:trPr>
          <w:trHeight w:val="91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08 3 05 00000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19,5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19,5</w:t>
            </w:r>
          </w:p>
        </w:tc>
      </w:tr>
      <w:tr w:rsidR="008E51F2" w:rsidRPr="008E51F2" w:rsidTr="008E51F2">
        <w:trPr>
          <w:trHeight w:val="91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08 3 05 84220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19,5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19,5</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08 3 05 84220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19,5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19,5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08 3 05 84220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19,5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19,5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"Жилищно-коммунальный комплекс и городская среда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09 3 00 00000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"Определение размера платы за содержание жилого помещения для обеспечения надлежащего содержания общего имущества в многоквартирном доме"</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09 3 05 00000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09 3 05 99990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09 3 05 99990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09 3 05 99990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8E51F2">
              <w:rPr>
                <w:rFonts w:ascii="Times New Roman" w:eastAsia="Times New Roman" w:hAnsi="Times New Roman"/>
                <w:sz w:val="20"/>
                <w:szCs w:val="20"/>
              </w:rPr>
              <w:t>Пыть</w:t>
            </w:r>
            <w:proofErr w:type="spellEnd"/>
            <w:r w:rsidRPr="008E51F2">
              <w:rPr>
                <w:rFonts w:ascii="Times New Roman" w:eastAsia="Times New Roman" w:hAnsi="Times New Roman"/>
                <w:sz w:val="20"/>
                <w:szCs w:val="20"/>
              </w:rPr>
              <w:t xml:space="preserve"> -</w:t>
            </w:r>
            <w:proofErr w:type="spellStart"/>
            <w:r w:rsidRPr="008E51F2">
              <w:rPr>
                <w:rFonts w:ascii="Times New Roman" w:eastAsia="Times New Roman" w:hAnsi="Times New Roman"/>
                <w:sz w:val="20"/>
                <w:szCs w:val="20"/>
              </w:rPr>
              <w:t>Яха</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19 0 00 00000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19 1 00 00000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19 1 02 00000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19 1 02 61100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19 1 02 61100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19 1 02 61100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34 062,0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34 062,0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34 062,0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34 062,0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 xml:space="preserve">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34 062,0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34 062,0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34 062,0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34 062,0</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34 062,0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34 062,0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34 062,0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34 062,0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300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320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Охрана окружающей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1 820,6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1 700,6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Охрана объектов растительного и животного мира и среды их обитания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397,0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867,0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"Экологическая безопасность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397,0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867,0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Подпрограмма "Регулирование качества окружающей среды в муниципальном образовании городской округ город </w:t>
            </w:r>
            <w:proofErr w:type="spellStart"/>
            <w:r w:rsidRPr="008E51F2">
              <w:rPr>
                <w:rFonts w:ascii="Times New Roman" w:eastAsia="Times New Roman" w:hAnsi="Times New Roman"/>
                <w:sz w:val="20"/>
                <w:szCs w:val="20"/>
              </w:rPr>
              <w:t>Пыть-Ях</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13 1 00 00000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397,0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867,0</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13 1 01 00000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470,0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13 1 01 99990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470,0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13 1 01 99990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470,0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13 1 01 99990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470,0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13 1 03 00000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397,0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397,0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13 1 03 99990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397,0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397,0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13 1 03 99990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397,0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397,0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13 1 03 99990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397,0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397,0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Другие вопросы в области охраны окружающей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1 423,6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833,6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"Экологическая безопасность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1 423,6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833,6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Подпрограмма "Регулирование качества окружающей среды в муниципальном образовании городской округ город </w:t>
            </w:r>
            <w:proofErr w:type="spellStart"/>
            <w:r w:rsidRPr="008E51F2">
              <w:rPr>
                <w:rFonts w:ascii="Times New Roman" w:eastAsia="Times New Roman" w:hAnsi="Times New Roman"/>
                <w:sz w:val="20"/>
                <w:szCs w:val="20"/>
              </w:rPr>
              <w:t>Пыть-Ях</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13 1 00 00000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100,0</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13 1 04 00000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13 1 04 99990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13 1 04 99990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13 1 04 99990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Подпрограмма "Развитие системы обращения с отходами производства и потребления в муниципальном образовании городской округ г. </w:t>
            </w:r>
            <w:proofErr w:type="spellStart"/>
            <w:r w:rsidRPr="008E51F2">
              <w:rPr>
                <w:rFonts w:ascii="Times New Roman" w:eastAsia="Times New Roman" w:hAnsi="Times New Roman"/>
                <w:sz w:val="20"/>
                <w:szCs w:val="20"/>
              </w:rPr>
              <w:t>Пыть-Ях</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13 2 00 00000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1 323,6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733,6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13 2 03 00000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120,6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120,6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13 2 03 84290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120,6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120,6</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13 2 03 84290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114,0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114,0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13 2 03 84290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114,0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114,0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13 2 03 84290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13 2 03 84290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13 2 04 00000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590,0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13 2 04 99990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590,0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13 2 04 99990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590,0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13 2 04 99990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590,0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13 2 05 00000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613,0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613,0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13 2 05 99990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613,0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613,0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13 2 05 99990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613,0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613,0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13 2 05 99990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613,0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613,0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Образование</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1 927 435,0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1 927 493,2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Дошкольное образование</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614 447,3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614 799,4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"Развитие образования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614 447,3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614 678,9</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614 147,3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614 378,9</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01 1 05 00000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614 147,3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614 378,9</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01 1 05 00590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132 891,0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133 122,6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01 1 05 00590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132 891,0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133 122,6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01 1 05 00590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132 891,0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133 122,6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01 1 05 84301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481 256,3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481 256,3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01 1 05 84301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481 256,3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481 256,3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01 1 05 84301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481 256,3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481 256,3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300,0</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01 4 01 84050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01 4 01 84050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01 4 01 84050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01 4 02 00000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01 4 02 00590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01 4 02 00590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01 4 02 00590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01 4 03 00000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01 4 03 85160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01 4 03 85160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01 4 03 85160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"Доступная среда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120,5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03 1 00 00000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120,5</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03 1 01 00000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120,5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03 1 01 99990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120,5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03 1 01 99990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120,5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03 1 01 99990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120,5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Общее образование</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1 044 317,8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1 043 934,7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"Развитие образования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1 044 317,8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1 043 934,7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969 361,2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968 978,1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"Развитие системы дошкольного и общего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2 408,0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2 408,0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2 408,0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2 408,0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2 408,0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2 408,0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45,7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45,7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2 362,3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2 362,3</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01 1 05 00000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966 803,2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966 420,1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01 1 05 00590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67 969,3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67 586,2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01 1 05 00590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01 1 05 00590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01 1 05 00590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67 969,3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67 586,2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01 1 05 00590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50 950,6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51 039,5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01 1 05 00590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17 018,7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16 546,7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01 1 05 20010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38 115,9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38 115,9</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01 1 05 20010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38 115,9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38 115,9</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01 1 05 20010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31 673,4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31 673,4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01 1 05 20010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6 442,6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6 442,6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01 1 05 53030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39 185,0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39 185,0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01 1 05 53030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39 185,0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39 185,0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01 1 05 53030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35 575,9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35 575,9</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01 1 05 53030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3 609,1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3 609,1</w:t>
            </w:r>
          </w:p>
        </w:tc>
      </w:tr>
      <w:tr w:rsidR="008E51F2" w:rsidRPr="008E51F2" w:rsidTr="008E51F2">
        <w:trPr>
          <w:trHeight w:val="73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01 1 05 82480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21 524,7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21 524,7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01 1 05 82480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21 524,7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21 524,7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01 1 05 82480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19 616,9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19 616,9</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01 1 05 82480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1 907,8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1 907,8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01 1 05 84303</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792 310,6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792 310,6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01 1 05 84303</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792 310,6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792 310,6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01 1 05 84303</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688 252,7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688 252,7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01 1 05 84303</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104 057,9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104 057,9</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01 1 05 84305</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2 316,5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2 316,5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01 1 05 84305</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2 316,5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2 316,5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01 1 05 84305</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2 316,5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2 316,5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05 R3030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05 R3030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05 R3030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05 R3030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91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05 S2480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5 381,2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5 381,2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05 S2480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5 381,2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5 381,2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05 S2480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4 904,2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4 904,2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05 S2480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477,0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477,0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"Федеральный проект "Учитель будущего"</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E5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150,0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150,0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E5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150,0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150,0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E5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150,0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150,0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E5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150,0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150,0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E5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01 2 00 00000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"Муниципальная составляющая регионального проекта "Современная школа""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2 E1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2 E1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2 E1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2 E1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74 956,6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74 956,6</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74 956,6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74 956,6</w:t>
            </w:r>
          </w:p>
        </w:tc>
      </w:tr>
      <w:tr w:rsidR="008E51F2" w:rsidRPr="008E51F2" w:rsidTr="008E51F2">
        <w:trPr>
          <w:trHeight w:val="73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Социальная поддержка </w:t>
            </w:r>
            <w:proofErr w:type="gramStart"/>
            <w:r w:rsidRPr="008E51F2">
              <w:rPr>
                <w:rFonts w:ascii="Times New Roman" w:eastAsia="Times New Roman" w:hAnsi="Times New Roman"/>
                <w:sz w:val="20"/>
                <w:szCs w:val="20"/>
              </w:rPr>
              <w:t>отдельных категорий</w:t>
            </w:r>
            <w:proofErr w:type="gramEnd"/>
            <w:r w:rsidRPr="008E51F2">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01 4 01 84030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74 956,6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74 956,6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01 4 01 84030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74 956,6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74 956,6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01 4 01 84030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67 434,5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67 434,5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01 4 01 84030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7 522,1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7 522,1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01 4 02 00000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01 4 02 00590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01 4 02 00590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01 4 02 00590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01 4 02 00590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01 4 03 00000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01 4 03 85160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01 4 03 85160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01 4 03 85160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01 4 03 85160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01 4 03 99990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01 4 03 99990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01 4 03 99990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122 866,4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122 902,1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"Развитие образования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48 172,2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48 195,6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47 222,2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47 245,6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01 1 07 00000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01 1 07 61810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01 1 07 61810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01 1 07 61810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630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"Федеральный проект "Успех каждого ребенка"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E2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47 222,2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47 245,6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E2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29 281,6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29 305,0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E2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29 281,6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29 305,0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E2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29 281,6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29 305,0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E2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17 940,6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17 940,6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E2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17 940,6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17 940,6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E2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17 940,6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17 940,6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01 2 00 00000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950,0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950,0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"Федеральный проект "Цифровая образовательная среда"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2 E4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950,0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950,0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2 E4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950,0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950,0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2 E4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950,0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950,0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2 E4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950,0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950,0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01 4 03 00000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01 4 03 99990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01 4 03 99990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01 4 03 99990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"Культурное пространство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74 694,2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74 706,5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"Модернизация и развитие учреждений и организаций культуры"</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04 1 00 00000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04 1 05 00000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04 1 05 99990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04 1 05 99990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04 1 05 99990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04 2 00 00000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74 694,2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74 706,5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04 2 01 00000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74 694,2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74 706,5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04 2 01 00590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74 694,2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74 706,5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04 2 01 00590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74 694,2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74 706,5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04 2 01 00590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74 694,2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74 706,5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"Федеральный проект "Творческие люди"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2 A2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2 A2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2 A2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2 A2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Молодежная политика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116 250,0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116 303,5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"Развитие образования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116 250,0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116 303,5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9 103,7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9 106,4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01 1 06 00000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9 103,7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9 106,4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Мероприятия по организации отдыха и оздоровления детей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01 1 06 20020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2 511,7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2 514,4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01 1 06 20020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2 511,7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2 514,4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01 1 06 20020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2 077,1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2 079,3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01 1 06 20020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434,6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435,1</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01 1 06 82050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4 614,3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4 614,3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01 1 06 82050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4 614,3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4 614,3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01 1 06 82050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4 330,7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4 330,7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01 1 06 82050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283,6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283,6</w:t>
            </w:r>
          </w:p>
        </w:tc>
      </w:tr>
      <w:tr w:rsidR="008E51F2" w:rsidRPr="008E51F2" w:rsidTr="008E51F2">
        <w:trPr>
          <w:trHeight w:val="73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06 S2050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1 977,7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1 977,7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06 S2050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1 977,7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1 977,7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06 S2050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1 856,1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1 856,1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06 S2050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121,6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121,6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"Молодежь Югры и допризывная подготовка"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01 3 00 00000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97 956,6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98 007,4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01 3 01 00000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34 912,3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34 921,3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01 3 01 00590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34 912,3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34 921,3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01 3 01 00590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34 912,3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34 921,3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01 3 01 00590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34 912,3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34 921,3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01 3 03 00000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62 754,3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62 796,1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01 3 03 00590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62 754,3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62 796,1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01 3 03 00590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62 754,3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62 796,1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01 3 03 00590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62 754,3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62 796,1</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На реализацию отдельных мероприятий, направленных на создание современных моделей дополнительного образования, организацию деятельности молодежных трудовых отрядов, допризывной подготовки молодежи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01 3 03 82620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01 3 03 82620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01 3 03 82620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На реализацию отдельных мероприятий, направленных на создание современных моделей дополнительного образования, организацию деятельности молодежных трудовых отрядов, допризывной подготовки молодежи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3 03 S2620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3 03 S2620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3 03 S2620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Федеральный проект "Социальная активность"</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3 E8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290,0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290,0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3 E8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3 E8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3 E8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3 E8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250,0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250,0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3 E8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250,0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250,0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3 E8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250,0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250,0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9 189,7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9 189,7</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9 189,7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9 189,7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01 4 01 84080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9 189,7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9 189,7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01 4 01 84080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9 189,7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9 189,7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01 4 01 84080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9 189,7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9 189,7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01 4 02 00000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01 4 02 00590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01 4 02 00590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01 4 02 00590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01 4 03 00000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01 4 03 42110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01 4 03 42110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01 4 03 42110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01 4 03 85160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01 4 03 85160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01 4 03 85160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01 4 03 99990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01 4 03 99990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01 4 03 99990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01 4 03 99990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01 4 03 99990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Другие вопросы в области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29 553,5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29 553,5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"Развитие образования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5 482,0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5 482,0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4 000,0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4 000,0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01 1 07 00000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4 000,0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4 000,0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01 1 07 61810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4 000,0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4 000,0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01 1 07 61810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4 000,0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4 000,0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01 1 07 61810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630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4 000,0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4 000,0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1 482,0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1 482,0</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1 482,0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1 482,0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01 4 01 84050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1 482,0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1 482,0</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01 4 01 84050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1 482,0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1 482,0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01 4 01 84050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1 482,0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1 482,0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11 2 00 00000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80,0</w:t>
            </w:r>
          </w:p>
        </w:tc>
      </w:tr>
      <w:tr w:rsidR="008E51F2" w:rsidRPr="008E51F2" w:rsidTr="008E51F2">
        <w:trPr>
          <w:trHeight w:val="73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11 2 04 00000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40,0</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11 2 04 82560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11 2 04 82560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11 2 04 82560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11 2 04 99990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11 2 04 99990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11 2 04 99990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40,0</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2 04 S2560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2 04 S2560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2 04 S2560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11 2 05 00000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40,0</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11 2 05 82560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11 2 05 82560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11 2 05 82560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11 2 05 99990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11 2 05 99990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11 2 05 99990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40,0</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2 05 S2560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2 05 S2560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2 05 S2560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23 991,5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23 991,5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23 991,5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23 991,5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 xml:space="preserve">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23 991,5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23 991,5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23 991,5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23 991,5</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23 991,5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23 991,5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23 991,5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23 991,5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8E51F2">
              <w:rPr>
                <w:rFonts w:ascii="Times New Roman" w:eastAsia="Times New Roman" w:hAnsi="Times New Roman"/>
                <w:sz w:val="20"/>
                <w:szCs w:val="20"/>
              </w:rPr>
              <w:t>коронавирусной</w:t>
            </w:r>
            <w:proofErr w:type="spellEnd"/>
            <w:r w:rsidRPr="008E51F2">
              <w:rPr>
                <w:rFonts w:ascii="Times New Roman" w:eastAsia="Times New Roman" w:hAnsi="Times New Roman"/>
                <w:sz w:val="20"/>
                <w:szCs w:val="20"/>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40 4 00 00000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40 4 00 61100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40 4 00 61100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40 4 00 61100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810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Культура, кинематография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155 077,2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155 766,2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Культура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148 899,9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149 570,2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"Доступная среда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550,8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03 1 00 00000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550,8</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03 1 01 00000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550,8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03 1 01 99990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550,8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03 1 01 99990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550,8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03 1 01 99990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550,8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"Культурное пространство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148 899,9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149 019,4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"Модернизация и развитие учреждений и организаций культуры"</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04 1 00 00000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70 471,0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70 507,4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"Развитие библиотечного дела"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04 1 01 00000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60 795,9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60 826,0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04 1 01 00590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60 387,8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60 417,9</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04 1 01 00590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60 387,8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60 417,9</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04 1 01 00590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60 387,8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60 417,9</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04 1 01 82520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346,8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346,8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04 1 01 82520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346,8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346,8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04 1 01 82520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346,8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346,8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04 1 01 85160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04 1 01 85160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04 1 01 85160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1 01 S2520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61,3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61,3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1 01 S2520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61,3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61,3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1 01 S2520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61,3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61,3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"Развитие музейного дела"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04 1 02 00000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9 675,1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9 681,4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04 1 02 00590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9 675,1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9 681,4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04 1 02 00590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9 675,1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9 681,4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04 1 02 00590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9 675,1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9 681,4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04 2 00 00000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78 428,9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78 512,0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"Развитие профессионального искусства"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04 2 02 00000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250,0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250,0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04 2 02 00590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250,0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250,0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04 2 02 00590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250,0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250,0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04 2 02 00590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250,0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250,0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04 2 03 00000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04 2 03 00590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04 2 03 00590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04 2 03 00590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04 2 04 00000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78 148,9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78 232,0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04 2 04 00590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78 148,9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78 232,0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04 2 04 00590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78 148,9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78 232,0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04 2 04 00590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78 148,9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78 232,0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"Федеральный проект "Творческие люди"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2 A2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2 A2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2 A2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2 A2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"Развитие туризма"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04 4 00 00000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"Поддержка развития внутреннего и въездного туризма"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04 4 01 00000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04 4 01 99990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04 4 01 99990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04 4 01 99990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73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11 1 04 00000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11 1 04 99990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11 1 04 99990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11 1 04 99990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"Создание условий для антитеррористической безопасности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11 3 00 00000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"Повышение уровня антитеррористической защищенности муниципальных объектов"</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11 3 01 00000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11 3 01 99990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11 3 01 99990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11 3 01 99990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Другие вопросы в области культуры, кинематографии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6 177,3</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6 196,0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"Культурное пространство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291,7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310,4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04 3 00 00000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291,7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310,4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"Развитие архивного дела"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04 3 02 00000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291,7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310,4</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04 3 02 84100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291,7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310,4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04 3 02 84100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291,7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310,4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04 3 02 84100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291,7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310,4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5 885,6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5 885,6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5 885,6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5 885,6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 xml:space="preserve">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5 885,6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5 885,6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5 885,6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5 885,6</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5 885,6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5 885,6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5 885,6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5 885,6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300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320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Здравоохранение</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3 223,1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3 223,1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Санитарно-эпидемиологическое благополучие</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8E51F2">
              <w:rPr>
                <w:rFonts w:ascii="Times New Roman" w:eastAsia="Times New Roman" w:hAnsi="Times New Roman"/>
                <w:sz w:val="20"/>
                <w:szCs w:val="20"/>
              </w:rPr>
              <w:t>коронавирусной</w:t>
            </w:r>
            <w:proofErr w:type="spellEnd"/>
            <w:r w:rsidRPr="008E51F2">
              <w:rPr>
                <w:rFonts w:ascii="Times New Roman" w:eastAsia="Times New Roman" w:hAnsi="Times New Roman"/>
                <w:sz w:val="20"/>
                <w:szCs w:val="20"/>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40 4 00 00000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07</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Другие вопросы в области здравоохранения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3 223,1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3 223,1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"Экологическая безопасность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3 223,1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3 223,1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"Организация противоэпидемиологических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13 3 00 00000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3 223,1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3 223,1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13 3 01 00000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3 223,1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3 223,1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13 3 01 84280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3 223,1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3 223,1</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13 3 01 84280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34,0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34,0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13 3 01 84280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34,0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34,0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13 3 01 84280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3 189,1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3 189,1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09</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13 3 01 84280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3 189,1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3 189,1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Социальная политика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83 082,7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85 458,3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Пенсионное обеспечение</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6 045,0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6 045,0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6 045,0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6 045,0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02 2 00 00000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6 045,0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6 045,0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02 2 01 00000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6 045,0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6 045,0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Пенсии за выслугу лет</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02 2 01 71010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6 045,0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6 045,0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02 2 01 71010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300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6 045,0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6 045,0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02 2 01 71010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320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6 045,0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6 045,0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Социальное обеспечение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4 745,1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4 745,1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02 2 00 00000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02 2 01 00000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Единовременные выплаты неработающим пенсионерам в связи с Юбилеем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02 2 01 71020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02 2 01 71020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300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Публичные нормативные выплаты гражданам несоциального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02 2 01 71020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330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Денежные выплаты отдельным категориям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02 2 01 72010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02 2 01 72010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300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02 2 01 72010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310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02 2 02 00000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Дополнительные меры социальной поддержки граждан старшего поколения, проживающих на территории города </w:t>
            </w:r>
            <w:proofErr w:type="spellStart"/>
            <w:r w:rsidRPr="008E51F2">
              <w:rPr>
                <w:rFonts w:ascii="Times New Roman" w:eastAsia="Times New Roman" w:hAnsi="Times New Roman"/>
                <w:sz w:val="20"/>
                <w:szCs w:val="20"/>
              </w:rPr>
              <w:t>Пыть-Яха</w:t>
            </w:r>
            <w:proofErr w:type="spellEnd"/>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02 2 02 72040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02 2 02 72040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300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02 2 02 72040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310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"Развитие жилищной сферы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4 725,1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4 725,1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"Содействие развитию жилищного строительства"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08 2 05 00000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Ликвидация и расселение приспособленных для проживания строений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08 2 05 82663</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08 2 05 82663</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300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08 2 05 82663</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320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Ликвидация и расселение приспособленных для проживания строений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05 S2663</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05 S2663</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300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2 05 S2663</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320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08 3 00 00000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4 725,1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4 725,1</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08 3 01 00000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4 725,1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4 725,1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08 3 01 51350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2 835,1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2 835,1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08 3 01 51350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300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2 835,1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2 835,1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08 3 01 51350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320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2 835,1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2 835,1</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08 3 01 51760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1 890,0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1 890,0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08 3 01 51760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300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1 890,0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1 890,0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08 3 01 51760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320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1 890,0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1 890,0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8E51F2">
              <w:rPr>
                <w:rFonts w:ascii="Times New Roman" w:eastAsia="Times New Roman" w:hAnsi="Times New Roman"/>
                <w:sz w:val="20"/>
                <w:szCs w:val="20"/>
              </w:rPr>
              <w:t>коронавирусной</w:t>
            </w:r>
            <w:proofErr w:type="spellEnd"/>
            <w:r w:rsidRPr="008E51F2">
              <w:rPr>
                <w:rFonts w:ascii="Times New Roman" w:eastAsia="Times New Roman" w:hAnsi="Times New Roman"/>
                <w:sz w:val="20"/>
                <w:szCs w:val="20"/>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40 4 00 00000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300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320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Охрана семьи и детства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58 906,8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61 313,5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"Развитие образования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23 057,0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23 057,0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23 057,0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23 057,0</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23 057,0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23 057,0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01 4 01 84050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23 057,0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23 057,0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01 4 01 84050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300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23 057,0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23 057,0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01 4 01 84050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310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23 057,0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23 057,0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33 925,7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36 289,2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"Поддержка семьи, материнства и детства"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02 1 00 00000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33 925,7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36 289,2</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02 1 02 00000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33 925,7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36 289,2</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02 1 02 84060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20 944,0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21 452,9</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02 1 02 84060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508,9</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02 1 02 84060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508,9</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02 1 02 84060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300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20 944,0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20 944,0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02 1 02 84060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320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20 944,0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20 944,0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02 1 02 84310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12 981,7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14 836,3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02 1 02 84310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12 981,7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14 836,3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02 1 02 84310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12 981,7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14 836,3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"Развитие жилищной сферы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1 924,1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1 967,3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08 3 00 00000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1 924,1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1 967,3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"Обеспечение жильем молодых семей"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08 3 02 00000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1 924,1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1 967,3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 по обеспечению жильем молодых семей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3 02 L4970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1 924,1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1 967,3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3 02 L4970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300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1 924,1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1 967,3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04</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08 3 02 L4970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320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1 924,1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1 967,3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Другие вопросы в области социальной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13 385,8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13 354,7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13 385,8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13 354,7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"Поддержка семьи, материнства и детства"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02 1 00 00000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13 385,8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13 354,7</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02 1 02 00000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13 385,8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13 354,7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Осуществление деятельности по опеке и попечительству</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02 1 02 84320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02 1 02 84320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02 1 02 84320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02 1 02 84320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02 1 02 84320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02 1 02 84320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02 1 02 84320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630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91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02 1 02 84321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13 257,9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13 226,8</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02 1 02 84321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11 322,6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11 322,6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02 1 02 84321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11 322,6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11 322,6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02 1 02 84321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1 312,7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1 312,7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02 1 02 84321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1 312,7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1 312,7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02 1 02 84321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622,6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591,5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02 1 02 84321</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630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622,6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591,5</w:t>
            </w:r>
          </w:p>
        </w:tc>
      </w:tr>
      <w:tr w:rsidR="008E51F2" w:rsidRPr="008E51F2" w:rsidTr="008E51F2">
        <w:trPr>
          <w:trHeight w:val="73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02 1 02 84322</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127,9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127,9</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02 1 02 84322</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111,2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111,2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02 1 02 84322</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111,2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111,2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02 1 02 84322</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16,7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16,7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06</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02 1 02 84322</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16,7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16,7</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Физическая культура и спорт</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117 521,7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117 654,5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Физическая культура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86 142,9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86 265,4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"Развитие физической культуры и спорта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86 142,9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86 265,4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05 2 00 00000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86 142,9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86 265,4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05 2 01 00000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210,4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210,4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05 2 01 00590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210,4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210,4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05 2 01 00590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210,4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210,4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05 2 01 00590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210,4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210,4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05 2 02 00000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2 914,6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2 914,6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05 2 02 00590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2 914,6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2 914,6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05 2 02 00590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2 914,6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2 914,6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05 2 02 00590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2 914,6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2 914,6</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05 2 03 00000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81 953,9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82 037,8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05 2 03 00590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81 953,9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82 037,8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05 2 03 00590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81 953,9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82 037,8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05 2 03 00590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81 953,9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82 037,8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05 2 03 85160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05 2 03 85160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05 2 03 85160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05 2 04 00000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05 2 04 00590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05 2 04 00590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05 2 04 00590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Основное мероприятие "Обеспечение </w:t>
            </w:r>
            <w:proofErr w:type="gramStart"/>
            <w:r w:rsidRPr="008E51F2">
              <w:rPr>
                <w:rFonts w:ascii="Times New Roman" w:eastAsia="Times New Roman" w:hAnsi="Times New Roman"/>
                <w:sz w:val="20"/>
                <w:szCs w:val="20"/>
              </w:rPr>
              <w:t>физкультурно-спортивных организаций</w:t>
            </w:r>
            <w:proofErr w:type="gramEnd"/>
            <w:r w:rsidRPr="008E51F2">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05 2 05 00000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1 064,0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1 102,6</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05 2 05 82110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1 010,8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1 047,4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05 2 05 82110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1 010,8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1 047,4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05 2 05 82110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1 010,8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1 047,4</w:t>
            </w:r>
          </w:p>
        </w:tc>
      </w:tr>
      <w:tr w:rsidR="008E51F2" w:rsidRPr="008E51F2" w:rsidTr="008E51F2">
        <w:trPr>
          <w:trHeight w:val="73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2 05 S2110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53,2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55,2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2 05 S2110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53,2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55,2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2 05 S2110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53,2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55,2</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Массовый спорт</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25 553,0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25 563,9</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"Развитие физической культуры и спорта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25 553,0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25 563,9</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"Развитие физической культуры и массового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05 1 00 00000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25 553,0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25 563,9</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05 1 01 00000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930,1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930,1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05 1 01 00590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930,1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930,1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05 1 01 00590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930,1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930,1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05 1 01 00590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930,1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930,1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05 1 03 00000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1 249,9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1 249,9</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05 1 03 00590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1 249,9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1 249,9</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05 1 03 00590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1 249,9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1 249,9</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05 1 03 00590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1 249,9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1 249,9</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05 1 04 00000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23 013,6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23 024,5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05 1 04 00590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23 013,6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23 024,5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05 1 04 00590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23 013,6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23 024,5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05 1 04 00590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23 013,6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23 024,5</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05 1 05 00000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05 1 05 00590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05 1 05 00590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05 1 05 00590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05 1 05 00590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05 1 05 00590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05 1 06 00000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05 1 06 42110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05 1 06 42110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05 1 06 42110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410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05 1 06 99990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05 1 06 99990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05 1 06 99990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"Федеральный проект "Спорт-норма жизни"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1 P5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359,4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359,4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1 P5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359,4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359,4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1 P5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359,4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359,4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1 P5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359,4</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359,4</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Спорт высших достижений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309,9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309,3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"Развитие физической культуры и спорта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309,9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309,3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05 2 00 00000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309,9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309,3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"Федеральный проект "Спорт-норма жизни"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2 P5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309,9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309,3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2 P5 50810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309,9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309,3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2 P5 50810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309,9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309,3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03</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 2 P5 50810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610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309,9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309,3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Другие вопросы в области физической культуры и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5 515,9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5 515,9</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5 515,9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5 515,9</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5 515,9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5 515,9</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8E51F2">
              <w:rPr>
                <w:rFonts w:ascii="Times New Roman" w:eastAsia="Times New Roman" w:hAnsi="Times New Roman"/>
                <w:sz w:val="20"/>
                <w:szCs w:val="20"/>
              </w:rPr>
              <w:t>Пыть-Яха</w:t>
            </w:r>
            <w:proofErr w:type="spellEnd"/>
            <w:r w:rsidRPr="008E51F2">
              <w:rPr>
                <w:rFonts w:ascii="Times New Roman" w:eastAsia="Times New Roman" w:hAnsi="Times New Roman"/>
                <w:sz w:val="20"/>
                <w:szCs w:val="20"/>
              </w:rPr>
              <w:t xml:space="preserve">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5 515,9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5 515,9</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5 515,9</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5 515,9</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5 511,1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5 511,1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5 511,1</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5 511,1</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05</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240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4,8</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4,8</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Средства массовой информации</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26 948,2</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26 965,6</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Телевидение и радиовещание</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17 837,7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17 847,3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"Развитие гражданского общества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18 0 00 00000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17 837,7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17 847,3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Подпрограмма "Обеспечение доступа граждан к информации о социально значимых мероприятиях муниципального образования городской округ город </w:t>
            </w:r>
            <w:proofErr w:type="spellStart"/>
            <w:r w:rsidRPr="008E51F2">
              <w:rPr>
                <w:rFonts w:ascii="Times New Roman" w:eastAsia="Times New Roman" w:hAnsi="Times New Roman"/>
                <w:sz w:val="20"/>
                <w:szCs w:val="20"/>
              </w:rPr>
              <w:t>Пыть-Ях</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18 2 00 00000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17 837,7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17 847,3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"Организация функционирования телерадиовещания"</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18 2 02 00000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17 837,7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17 847,3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18 2 02 00590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17 837,7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17 847,3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18 2 02 00590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17 837,7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17 847,3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18 2 02 00590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17 837,7</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17 847,3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Периодическая печать и издательства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9 110,5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9 118,3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"Развитие гражданского общества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18 0 00 00000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9 110,5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9 118,3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ind w:left="33"/>
              <w:rPr>
                <w:rFonts w:ascii="Times New Roman" w:eastAsia="Times New Roman" w:hAnsi="Times New Roman"/>
                <w:sz w:val="20"/>
                <w:szCs w:val="20"/>
              </w:rPr>
            </w:pPr>
            <w:r w:rsidRPr="008E51F2">
              <w:rPr>
                <w:rFonts w:ascii="Times New Roman" w:eastAsia="Times New Roman" w:hAnsi="Times New Roman"/>
                <w:sz w:val="20"/>
                <w:szCs w:val="20"/>
              </w:rPr>
              <w:t xml:space="preserve">Подпрограмма "Обеспечение доступа граждан к информации о социально значимых мероприятиях муниципального образования городской округ город </w:t>
            </w:r>
            <w:proofErr w:type="spellStart"/>
            <w:r w:rsidRPr="008E51F2">
              <w:rPr>
                <w:rFonts w:ascii="Times New Roman" w:eastAsia="Times New Roman" w:hAnsi="Times New Roman"/>
                <w:sz w:val="20"/>
                <w:szCs w:val="20"/>
              </w:rPr>
              <w:t>Пыть-Ях</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18 2 00 00000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9 110,5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9 118,3</w:t>
            </w:r>
          </w:p>
        </w:tc>
      </w:tr>
      <w:tr w:rsidR="008E51F2" w:rsidRPr="008E51F2" w:rsidTr="008E51F2">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Основное мероприятие "Подготовка и размещение информации о деятельности органов местного самоуправления муниципального образования городской округ </w:t>
            </w:r>
            <w:proofErr w:type="spellStart"/>
            <w:r w:rsidRPr="008E51F2">
              <w:rPr>
                <w:rFonts w:ascii="Times New Roman" w:eastAsia="Times New Roman" w:hAnsi="Times New Roman"/>
                <w:sz w:val="20"/>
                <w:szCs w:val="20"/>
              </w:rPr>
              <w:t>Пыть-Ях</w:t>
            </w:r>
            <w:proofErr w:type="spellEnd"/>
            <w:r w:rsidRPr="008E51F2">
              <w:rPr>
                <w:rFonts w:ascii="Times New Roman" w:eastAsia="Times New Roman" w:hAnsi="Times New Roman"/>
                <w:sz w:val="20"/>
                <w:szCs w:val="20"/>
              </w:rPr>
              <w:t xml:space="preserve"> в городском общественно-политическом еженедельнике "Новая Северная газета"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18 2 03 00000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9 110,5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9 118,3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18 2 03 00590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9 110,5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9 118,3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18 2 03 00590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9 110,5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9 118,3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02</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18 2 03 00590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620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9 110,5</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9 118,3</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Обслуживание государственного (муниципального) долга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Обслуживание государственного (муниципального) внутреннего долга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Муниципальная программа "Управление муниципальными финансами в городе </w:t>
            </w:r>
            <w:proofErr w:type="spellStart"/>
            <w:r w:rsidRPr="008E51F2">
              <w:rPr>
                <w:rFonts w:ascii="Times New Roman" w:eastAsia="Times New Roman" w:hAnsi="Times New Roman"/>
                <w:sz w:val="20"/>
                <w:szCs w:val="20"/>
              </w:rPr>
              <w:t>Пыть-Яхе</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17 0 00 00000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 xml:space="preserve">Подпрограмма "Управление муниципальным долгом в муниципальном образовании городской округ город </w:t>
            </w:r>
            <w:proofErr w:type="spellStart"/>
            <w:r w:rsidRPr="008E51F2">
              <w:rPr>
                <w:rFonts w:ascii="Times New Roman" w:eastAsia="Times New Roman" w:hAnsi="Times New Roman"/>
                <w:sz w:val="20"/>
                <w:szCs w:val="20"/>
              </w:rPr>
              <w:t>Пыть-Ях</w:t>
            </w:r>
            <w:proofErr w:type="spellEnd"/>
            <w:r w:rsidRPr="008E51F2">
              <w:rPr>
                <w:rFonts w:ascii="Times New Roman" w:eastAsia="Times New Roman" w:hAnsi="Times New Roman"/>
                <w:sz w:val="20"/>
                <w:szCs w:val="20"/>
              </w:rPr>
              <w:t>"</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17 2 00 00000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17 2 01 00000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Процентные платежи по муниципальному долгу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17 2 01 20270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Обслуживание государственного (муниципального) долга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17 2 01 20270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700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8E51F2" w:rsidRPr="008E51F2" w:rsidRDefault="008E51F2" w:rsidP="008E51F2">
            <w:pPr>
              <w:spacing w:after="0" w:line="240" w:lineRule="auto"/>
              <w:rPr>
                <w:rFonts w:ascii="Times New Roman" w:eastAsia="Times New Roman" w:hAnsi="Times New Roman"/>
                <w:sz w:val="20"/>
                <w:szCs w:val="20"/>
              </w:rPr>
            </w:pPr>
            <w:r w:rsidRPr="008E51F2">
              <w:rPr>
                <w:rFonts w:ascii="Times New Roman" w:eastAsia="Times New Roman" w:hAnsi="Times New Roman"/>
                <w:sz w:val="20"/>
                <w:szCs w:val="20"/>
              </w:rPr>
              <w:t>Обслуживание муниципального долга</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13</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01</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17 2 01 20270</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sz w:val="20"/>
                <w:szCs w:val="20"/>
              </w:rPr>
            </w:pPr>
            <w:r w:rsidRPr="008E51F2">
              <w:rPr>
                <w:rFonts w:ascii="Times New Roman" w:eastAsia="Times New Roman" w:hAnsi="Times New Roman"/>
                <w:sz w:val="20"/>
                <w:szCs w:val="20"/>
              </w:rPr>
              <w:t>730</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sz w:val="20"/>
                <w:szCs w:val="20"/>
              </w:rPr>
            </w:pPr>
            <w:r w:rsidRPr="008E51F2">
              <w:rPr>
                <w:rFonts w:ascii="Times New Roman" w:eastAsia="Times New Roman" w:hAnsi="Times New Roman"/>
                <w:sz w:val="20"/>
                <w:szCs w:val="20"/>
              </w:rPr>
              <w:t>0,0</w:t>
            </w:r>
          </w:p>
        </w:tc>
      </w:tr>
      <w:tr w:rsidR="008E51F2" w:rsidRPr="008E51F2" w:rsidTr="008E51F2">
        <w:trPr>
          <w:trHeight w:val="375"/>
        </w:trPr>
        <w:tc>
          <w:tcPr>
            <w:tcW w:w="4531" w:type="dxa"/>
            <w:tcBorders>
              <w:top w:val="nil"/>
              <w:left w:val="single" w:sz="4" w:space="0" w:color="auto"/>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rPr>
                <w:rFonts w:ascii="Times New Roman" w:eastAsia="Times New Roman" w:hAnsi="Times New Roman"/>
                <w:b/>
                <w:bCs/>
                <w:sz w:val="20"/>
                <w:szCs w:val="20"/>
              </w:rPr>
            </w:pPr>
            <w:r w:rsidRPr="008E51F2">
              <w:rPr>
                <w:rFonts w:ascii="Times New Roman" w:eastAsia="Times New Roman" w:hAnsi="Times New Roman"/>
                <w:b/>
                <w:bCs/>
                <w:sz w:val="20"/>
                <w:szCs w:val="20"/>
              </w:rPr>
              <w:t>Всего</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b/>
                <w:bCs/>
                <w:sz w:val="20"/>
                <w:szCs w:val="20"/>
              </w:rPr>
            </w:pPr>
            <w:r w:rsidRPr="008E51F2">
              <w:rPr>
                <w:rFonts w:ascii="Times New Roman" w:eastAsia="Times New Roman" w:hAnsi="Times New Roman"/>
                <w:b/>
                <w:bCs/>
                <w:sz w:val="20"/>
                <w:szCs w:val="20"/>
              </w:rPr>
              <w:t> </w:t>
            </w:r>
          </w:p>
        </w:tc>
        <w:tc>
          <w:tcPr>
            <w:tcW w:w="520"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b/>
                <w:bCs/>
                <w:sz w:val="20"/>
                <w:szCs w:val="20"/>
              </w:rPr>
            </w:pPr>
            <w:r w:rsidRPr="008E51F2">
              <w:rPr>
                <w:rFonts w:ascii="Times New Roman" w:eastAsia="Times New Roman" w:hAnsi="Times New Roman"/>
                <w:b/>
                <w:bCs/>
                <w:sz w:val="20"/>
                <w:szCs w:val="20"/>
              </w:rPr>
              <w:t> </w:t>
            </w:r>
          </w:p>
        </w:tc>
        <w:tc>
          <w:tcPr>
            <w:tcW w:w="1517"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b/>
                <w:bCs/>
                <w:sz w:val="20"/>
                <w:szCs w:val="20"/>
              </w:rPr>
            </w:pPr>
            <w:r w:rsidRPr="008E51F2">
              <w:rPr>
                <w:rFonts w:ascii="Times New Roman" w:eastAsia="Times New Roman" w:hAnsi="Times New Roman"/>
                <w:b/>
                <w:bCs/>
                <w:sz w:val="20"/>
                <w:szCs w:val="20"/>
              </w:rPr>
              <w:t> </w:t>
            </w:r>
          </w:p>
        </w:tc>
        <w:tc>
          <w:tcPr>
            <w:tcW w:w="533" w:type="dxa"/>
            <w:tcBorders>
              <w:top w:val="nil"/>
              <w:left w:val="nil"/>
              <w:bottom w:val="single" w:sz="4" w:space="0" w:color="auto"/>
              <w:right w:val="single" w:sz="4" w:space="0" w:color="auto"/>
            </w:tcBorders>
            <w:shd w:val="clear" w:color="auto" w:fill="auto"/>
            <w:noWrap/>
            <w:vAlign w:val="bottom"/>
            <w:hideMark/>
          </w:tcPr>
          <w:p w:rsidR="008E51F2" w:rsidRPr="008E51F2" w:rsidRDefault="008E51F2" w:rsidP="008E51F2">
            <w:pPr>
              <w:spacing w:after="0" w:line="240" w:lineRule="auto"/>
              <w:jc w:val="center"/>
              <w:rPr>
                <w:rFonts w:ascii="Times New Roman" w:eastAsia="Times New Roman" w:hAnsi="Times New Roman"/>
                <w:b/>
                <w:bCs/>
                <w:sz w:val="20"/>
                <w:szCs w:val="20"/>
              </w:rPr>
            </w:pPr>
            <w:r w:rsidRPr="008E51F2">
              <w:rPr>
                <w:rFonts w:ascii="Times New Roman" w:eastAsia="Times New Roman" w:hAnsi="Times New Roman"/>
                <w:b/>
                <w:bCs/>
                <w:sz w:val="20"/>
                <w:szCs w:val="20"/>
              </w:rPr>
              <w:t> </w:t>
            </w:r>
          </w:p>
        </w:tc>
        <w:tc>
          <w:tcPr>
            <w:tcW w:w="131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b/>
                <w:bCs/>
                <w:sz w:val="20"/>
                <w:szCs w:val="20"/>
              </w:rPr>
            </w:pPr>
            <w:r w:rsidRPr="008E51F2">
              <w:rPr>
                <w:rFonts w:ascii="Times New Roman" w:eastAsia="Times New Roman" w:hAnsi="Times New Roman"/>
                <w:b/>
                <w:bCs/>
                <w:sz w:val="20"/>
                <w:szCs w:val="20"/>
              </w:rPr>
              <w:t>3 674 995,6</w:t>
            </w:r>
          </w:p>
        </w:tc>
        <w:tc>
          <w:tcPr>
            <w:tcW w:w="1560" w:type="dxa"/>
            <w:tcBorders>
              <w:top w:val="nil"/>
              <w:left w:val="nil"/>
              <w:bottom w:val="single" w:sz="4" w:space="0" w:color="auto"/>
              <w:right w:val="single" w:sz="4" w:space="0" w:color="auto"/>
            </w:tcBorders>
            <w:shd w:val="clear" w:color="auto" w:fill="auto"/>
            <w:vAlign w:val="bottom"/>
            <w:hideMark/>
          </w:tcPr>
          <w:p w:rsidR="008E51F2" w:rsidRPr="008E51F2" w:rsidRDefault="008E51F2" w:rsidP="008E51F2">
            <w:pPr>
              <w:spacing w:after="0" w:line="240" w:lineRule="auto"/>
              <w:jc w:val="right"/>
              <w:rPr>
                <w:rFonts w:ascii="Times New Roman" w:eastAsia="Times New Roman" w:hAnsi="Times New Roman"/>
                <w:b/>
                <w:bCs/>
                <w:sz w:val="20"/>
                <w:szCs w:val="20"/>
              </w:rPr>
            </w:pPr>
            <w:r w:rsidRPr="008E51F2">
              <w:rPr>
                <w:rFonts w:ascii="Times New Roman" w:eastAsia="Times New Roman" w:hAnsi="Times New Roman"/>
                <w:b/>
                <w:bCs/>
                <w:sz w:val="20"/>
                <w:szCs w:val="20"/>
              </w:rPr>
              <w:t>3 346 328,8</w:t>
            </w:r>
          </w:p>
        </w:tc>
      </w:tr>
    </w:tbl>
    <w:p w:rsidR="00364525" w:rsidRDefault="00C267D4" w:rsidP="00E619A7">
      <w:pPr>
        <w:spacing w:after="0" w:line="240" w:lineRule="auto"/>
        <w:jc w:val="right"/>
        <w:rPr>
          <w:rFonts w:ascii="Times New Roman" w:hAnsi="Times New Roman"/>
          <w:sz w:val="28"/>
          <w:szCs w:val="28"/>
        </w:rPr>
      </w:pPr>
      <w:r w:rsidRPr="00F03D91">
        <w:rPr>
          <w:noProof/>
        </w:rPr>
        <mc:AlternateContent>
          <mc:Choice Requires="wps">
            <w:drawing>
              <wp:anchor distT="0" distB="0" distL="114300" distR="114300" simplePos="0" relativeHeight="251659264" behindDoc="0" locked="0" layoutInCell="1" allowOverlap="1" wp14:anchorId="662A2A59" wp14:editId="7AA77AA2">
                <wp:simplePos x="0" y="0"/>
                <wp:positionH relativeFrom="rightMargin">
                  <wp:posOffset>123825</wp:posOffset>
                </wp:positionH>
                <wp:positionV relativeFrom="paragraph">
                  <wp:posOffset>-227330</wp:posOffset>
                </wp:positionV>
                <wp:extent cx="36195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4525" w:rsidRPr="00827A24" w:rsidRDefault="00364525" w:rsidP="00215982">
                            <w:pPr>
                              <w:rPr>
                                <w:sz w:val="28"/>
                                <w:szCs w:val="28"/>
                              </w:rPr>
                            </w:pPr>
                            <w:r w:rsidRPr="00827A24">
                              <w:rPr>
                                <w:sz w:val="28"/>
                                <w:szCs w:val="28"/>
                              </w:rPr>
                              <w:t>»</w:t>
                            </w:r>
                            <w:r w:rsidR="00E42F78">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2A2A59" id="Прямоугольник 18" o:spid="_x0000_s1026" style="position:absolute;left:0;text-align:left;margin-left:9.75pt;margin-top:-17.9pt;width:28.5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" filled="f" stroked="f">
                <v:textbox>
                  <w:txbxContent>
                    <w:p w:rsidR="00364525" w:rsidRPr="00827A24" w:rsidRDefault="00364525" w:rsidP="00215982">
                      <w:pPr>
                        <w:rPr>
                          <w:sz w:val="28"/>
                          <w:szCs w:val="28"/>
                        </w:rPr>
                      </w:pPr>
                      <w:r w:rsidRPr="00827A24">
                        <w:rPr>
                          <w:sz w:val="28"/>
                          <w:szCs w:val="28"/>
                        </w:rPr>
                        <w:t>»</w:t>
                      </w:r>
                      <w:r w:rsidR="00E42F78">
                        <w:rPr>
                          <w:sz w:val="28"/>
                          <w:szCs w:val="28"/>
                        </w:rPr>
                        <w:t>.</w:t>
                      </w:r>
                    </w:p>
                  </w:txbxContent>
                </v:textbox>
                <w10:wrap anchorx="margin"/>
              </v:rect>
            </w:pict>
          </mc:Fallback>
        </mc:AlternateContent>
      </w:r>
    </w:p>
    <w:sectPr w:rsidR="00364525" w:rsidSect="003A428F">
      <w:headerReference w:type="even" r:id="rId7"/>
      <w:headerReference w:type="default" r:id="rId8"/>
      <w:pgSz w:w="11906" w:h="16838"/>
      <w:pgMar w:top="567" w:right="851" w:bottom="567" w:left="851" w:header="283" w:footer="283" w:gutter="0"/>
      <w:pgNumType w:start="8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4525" w:rsidRDefault="00364525" w:rsidP="00E619A7">
      <w:pPr>
        <w:spacing w:after="0" w:line="240" w:lineRule="auto"/>
      </w:pPr>
      <w:r>
        <w:separator/>
      </w:r>
    </w:p>
  </w:endnote>
  <w:endnote w:type="continuationSeparator" w:id="0">
    <w:p w:rsidR="00364525" w:rsidRDefault="00364525"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4525" w:rsidRDefault="00364525" w:rsidP="00E619A7">
      <w:pPr>
        <w:spacing w:after="0" w:line="240" w:lineRule="auto"/>
      </w:pPr>
      <w:r>
        <w:separator/>
      </w:r>
    </w:p>
  </w:footnote>
  <w:footnote w:type="continuationSeparator" w:id="0">
    <w:p w:rsidR="00364525" w:rsidRDefault="00364525"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4525" w:rsidRDefault="00364525" w:rsidP="003436EE">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364525" w:rsidRDefault="00364525" w:rsidP="00562E29">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4525" w:rsidRDefault="00364525" w:rsidP="00494317">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3A428F">
      <w:rPr>
        <w:rStyle w:val="a9"/>
        <w:noProof/>
      </w:rPr>
      <w:t>140</w:t>
    </w:r>
    <w:r>
      <w:rPr>
        <w:rStyle w:val="a9"/>
      </w:rPr>
      <w:fldChar w:fldCharType="end"/>
    </w:r>
  </w:p>
  <w:p w:rsidR="00364525" w:rsidRDefault="00364525" w:rsidP="00562E29">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90C"/>
    <w:rsid w:val="00015D32"/>
    <w:rsid w:val="000530F6"/>
    <w:rsid w:val="00071845"/>
    <w:rsid w:val="000F5406"/>
    <w:rsid w:val="001273C0"/>
    <w:rsid w:val="00150683"/>
    <w:rsid w:val="00215982"/>
    <w:rsid w:val="00236CE2"/>
    <w:rsid w:val="00255EA7"/>
    <w:rsid w:val="002A3875"/>
    <w:rsid w:val="002B68CB"/>
    <w:rsid w:val="002E0953"/>
    <w:rsid w:val="002F4E77"/>
    <w:rsid w:val="003436EE"/>
    <w:rsid w:val="00364525"/>
    <w:rsid w:val="00392DB2"/>
    <w:rsid w:val="003A428F"/>
    <w:rsid w:val="003B777D"/>
    <w:rsid w:val="003D2C1B"/>
    <w:rsid w:val="003E40A8"/>
    <w:rsid w:val="00416E3B"/>
    <w:rsid w:val="00471C06"/>
    <w:rsid w:val="00494317"/>
    <w:rsid w:val="004C4750"/>
    <w:rsid w:val="00506907"/>
    <w:rsid w:val="005129B9"/>
    <w:rsid w:val="00543DEC"/>
    <w:rsid w:val="00562E29"/>
    <w:rsid w:val="006029A0"/>
    <w:rsid w:val="006B6BF5"/>
    <w:rsid w:val="006D69E0"/>
    <w:rsid w:val="00724629"/>
    <w:rsid w:val="007F2D57"/>
    <w:rsid w:val="00850C6B"/>
    <w:rsid w:val="00860B0D"/>
    <w:rsid w:val="00897728"/>
    <w:rsid w:val="008B4004"/>
    <w:rsid w:val="008C3C76"/>
    <w:rsid w:val="008C6AC4"/>
    <w:rsid w:val="008E02FC"/>
    <w:rsid w:val="008E51F2"/>
    <w:rsid w:val="009462D6"/>
    <w:rsid w:val="00A5146E"/>
    <w:rsid w:val="00A94DD4"/>
    <w:rsid w:val="00AD0233"/>
    <w:rsid w:val="00AF0A99"/>
    <w:rsid w:val="00BD4961"/>
    <w:rsid w:val="00BD4E0C"/>
    <w:rsid w:val="00BE0CA2"/>
    <w:rsid w:val="00C0581A"/>
    <w:rsid w:val="00C05D1F"/>
    <w:rsid w:val="00C267D4"/>
    <w:rsid w:val="00C60338"/>
    <w:rsid w:val="00C70B1A"/>
    <w:rsid w:val="00D40128"/>
    <w:rsid w:val="00D45BC0"/>
    <w:rsid w:val="00D64D45"/>
    <w:rsid w:val="00DA1D17"/>
    <w:rsid w:val="00DB5281"/>
    <w:rsid w:val="00DB6840"/>
    <w:rsid w:val="00E42F78"/>
    <w:rsid w:val="00E619A7"/>
    <w:rsid w:val="00E7728A"/>
    <w:rsid w:val="00EE7825"/>
    <w:rsid w:val="00EF37B4"/>
    <w:rsid w:val="00EF7895"/>
    <w:rsid w:val="00F03D91"/>
    <w:rsid w:val="00F439DA"/>
    <w:rsid w:val="00F51EC7"/>
    <w:rsid w:val="00FF71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1989255-0968-48DD-B8B1-FE5673BC6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2C1B"/>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562E29"/>
    <w:rPr>
      <w:rFonts w:cs="Times New Roman"/>
    </w:rPr>
  </w:style>
  <w:style w:type="paragraph" w:styleId="aa">
    <w:name w:val="Balloon Text"/>
    <w:basedOn w:val="a"/>
    <w:link w:val="ab"/>
    <w:uiPriority w:val="99"/>
    <w:semiHidden/>
    <w:rsid w:val="00562E29"/>
    <w:rPr>
      <w:rFonts w:ascii="Tahoma" w:hAnsi="Tahoma" w:cs="Tahoma"/>
      <w:sz w:val="16"/>
      <w:szCs w:val="16"/>
    </w:rPr>
  </w:style>
  <w:style w:type="character" w:customStyle="1" w:styleId="ab">
    <w:name w:val="Текст выноски Знак"/>
    <w:basedOn w:val="a0"/>
    <w:link w:val="aa"/>
    <w:uiPriority w:val="99"/>
    <w:semiHidden/>
    <w:locked/>
    <w:rsid w:val="00FF712E"/>
    <w:rPr>
      <w:rFonts w:ascii="Times New Roman" w:hAnsi="Times New Roman" w:cs="Times New Roman"/>
      <w:sz w:val="2"/>
    </w:rPr>
  </w:style>
  <w:style w:type="paragraph" w:customStyle="1" w:styleId="xl88">
    <w:name w:val="xl88"/>
    <w:basedOn w:val="a"/>
    <w:rsid w:val="00C05D1F"/>
    <w:pPr>
      <w:pBdr>
        <w:lef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9">
    <w:name w:val="xl89"/>
    <w:basedOn w:val="a"/>
    <w:rsid w:val="00C05D1F"/>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numbering" w:customStyle="1" w:styleId="1">
    <w:name w:val="Нет списка1"/>
    <w:next w:val="a2"/>
    <w:uiPriority w:val="99"/>
    <w:semiHidden/>
    <w:unhideWhenUsed/>
    <w:rsid w:val="008E51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00160">
      <w:bodyDiv w:val="1"/>
      <w:marLeft w:val="0"/>
      <w:marRight w:val="0"/>
      <w:marTop w:val="0"/>
      <w:marBottom w:val="0"/>
      <w:divBdr>
        <w:top w:val="none" w:sz="0" w:space="0" w:color="auto"/>
        <w:left w:val="none" w:sz="0" w:space="0" w:color="auto"/>
        <w:bottom w:val="none" w:sz="0" w:space="0" w:color="auto"/>
        <w:right w:val="none" w:sz="0" w:space="0" w:color="auto"/>
      </w:divBdr>
    </w:div>
    <w:div w:id="278416587">
      <w:marLeft w:val="0"/>
      <w:marRight w:val="0"/>
      <w:marTop w:val="0"/>
      <w:marBottom w:val="0"/>
      <w:divBdr>
        <w:top w:val="none" w:sz="0" w:space="0" w:color="auto"/>
        <w:left w:val="none" w:sz="0" w:space="0" w:color="auto"/>
        <w:bottom w:val="none" w:sz="0" w:space="0" w:color="auto"/>
        <w:right w:val="none" w:sz="0" w:space="0" w:color="auto"/>
      </w:divBdr>
    </w:div>
    <w:div w:id="278416588">
      <w:marLeft w:val="0"/>
      <w:marRight w:val="0"/>
      <w:marTop w:val="0"/>
      <w:marBottom w:val="0"/>
      <w:divBdr>
        <w:top w:val="none" w:sz="0" w:space="0" w:color="auto"/>
        <w:left w:val="none" w:sz="0" w:space="0" w:color="auto"/>
        <w:bottom w:val="none" w:sz="0" w:space="0" w:color="auto"/>
        <w:right w:val="none" w:sz="0" w:space="0" w:color="auto"/>
      </w:divBdr>
    </w:div>
    <w:div w:id="387612274">
      <w:bodyDiv w:val="1"/>
      <w:marLeft w:val="0"/>
      <w:marRight w:val="0"/>
      <w:marTop w:val="0"/>
      <w:marBottom w:val="0"/>
      <w:divBdr>
        <w:top w:val="none" w:sz="0" w:space="0" w:color="auto"/>
        <w:left w:val="none" w:sz="0" w:space="0" w:color="auto"/>
        <w:bottom w:val="none" w:sz="0" w:space="0" w:color="auto"/>
        <w:right w:val="none" w:sz="0" w:space="0" w:color="auto"/>
      </w:divBdr>
    </w:div>
    <w:div w:id="435171175">
      <w:bodyDiv w:val="1"/>
      <w:marLeft w:val="0"/>
      <w:marRight w:val="0"/>
      <w:marTop w:val="0"/>
      <w:marBottom w:val="0"/>
      <w:divBdr>
        <w:top w:val="none" w:sz="0" w:space="0" w:color="auto"/>
        <w:left w:val="none" w:sz="0" w:space="0" w:color="auto"/>
        <w:bottom w:val="none" w:sz="0" w:space="0" w:color="auto"/>
        <w:right w:val="none" w:sz="0" w:space="0" w:color="auto"/>
      </w:divBdr>
    </w:div>
    <w:div w:id="1219784163">
      <w:bodyDiv w:val="1"/>
      <w:marLeft w:val="0"/>
      <w:marRight w:val="0"/>
      <w:marTop w:val="0"/>
      <w:marBottom w:val="0"/>
      <w:divBdr>
        <w:top w:val="none" w:sz="0" w:space="0" w:color="auto"/>
        <w:left w:val="none" w:sz="0" w:space="0" w:color="auto"/>
        <w:bottom w:val="none" w:sz="0" w:space="0" w:color="auto"/>
        <w:right w:val="none" w:sz="0" w:space="0" w:color="auto"/>
      </w:divBdr>
    </w:div>
    <w:div w:id="1238518865">
      <w:bodyDiv w:val="1"/>
      <w:marLeft w:val="0"/>
      <w:marRight w:val="0"/>
      <w:marTop w:val="0"/>
      <w:marBottom w:val="0"/>
      <w:divBdr>
        <w:top w:val="none" w:sz="0" w:space="0" w:color="auto"/>
        <w:left w:val="none" w:sz="0" w:space="0" w:color="auto"/>
        <w:bottom w:val="none" w:sz="0" w:space="0" w:color="auto"/>
        <w:right w:val="none" w:sz="0" w:space="0" w:color="auto"/>
      </w:divBdr>
    </w:div>
    <w:div w:id="1440176936">
      <w:bodyDiv w:val="1"/>
      <w:marLeft w:val="0"/>
      <w:marRight w:val="0"/>
      <w:marTop w:val="0"/>
      <w:marBottom w:val="0"/>
      <w:divBdr>
        <w:top w:val="none" w:sz="0" w:space="0" w:color="auto"/>
        <w:left w:val="none" w:sz="0" w:space="0" w:color="auto"/>
        <w:bottom w:val="none" w:sz="0" w:space="0" w:color="auto"/>
        <w:right w:val="none" w:sz="0" w:space="0" w:color="auto"/>
      </w:divBdr>
    </w:div>
    <w:div w:id="1492023160">
      <w:bodyDiv w:val="1"/>
      <w:marLeft w:val="0"/>
      <w:marRight w:val="0"/>
      <w:marTop w:val="0"/>
      <w:marBottom w:val="0"/>
      <w:divBdr>
        <w:top w:val="none" w:sz="0" w:space="0" w:color="auto"/>
        <w:left w:val="none" w:sz="0" w:space="0" w:color="auto"/>
        <w:bottom w:val="none" w:sz="0" w:space="0" w:color="auto"/>
        <w:right w:val="none" w:sz="0" w:space="0" w:color="auto"/>
      </w:divBdr>
    </w:div>
    <w:div w:id="1511023114">
      <w:bodyDiv w:val="1"/>
      <w:marLeft w:val="0"/>
      <w:marRight w:val="0"/>
      <w:marTop w:val="0"/>
      <w:marBottom w:val="0"/>
      <w:divBdr>
        <w:top w:val="none" w:sz="0" w:space="0" w:color="auto"/>
        <w:left w:val="none" w:sz="0" w:space="0" w:color="auto"/>
        <w:bottom w:val="none" w:sz="0" w:space="0" w:color="auto"/>
        <w:right w:val="none" w:sz="0" w:space="0" w:color="auto"/>
      </w:divBdr>
    </w:div>
    <w:div w:id="2103255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7BB28-118F-4972-A096-2E461D1FF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61</Pages>
  <Words>25123</Words>
  <Characters>143593</Characters>
  <Application>Microsoft Office Word</Application>
  <DocSecurity>0</DocSecurity>
  <Lines>1196</Lines>
  <Paragraphs>336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клавдия Шаталова</cp:lastModifiedBy>
  <cp:revision>44</cp:revision>
  <cp:lastPrinted>2020-04-07T04:51:00Z</cp:lastPrinted>
  <dcterms:created xsi:type="dcterms:W3CDTF">2017-11-10T11:55:00Z</dcterms:created>
  <dcterms:modified xsi:type="dcterms:W3CDTF">2020-08-25T07:44:00Z</dcterms:modified>
</cp:coreProperties>
</file>